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E7" w:rsidRPr="002761D1" w:rsidRDefault="00C15ACE" w:rsidP="00276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761D1">
        <w:rPr>
          <w:rFonts w:ascii="Times New Roman" w:hAnsi="Times New Roman"/>
          <w:b/>
          <w:sz w:val="28"/>
          <w:szCs w:val="28"/>
        </w:rPr>
        <w:t>Департамент</w:t>
      </w:r>
      <w:r w:rsidR="00F94CAA" w:rsidRPr="002761D1">
        <w:rPr>
          <w:rFonts w:ascii="Times New Roman" w:hAnsi="Times New Roman"/>
          <w:b/>
          <w:sz w:val="28"/>
          <w:szCs w:val="28"/>
        </w:rPr>
        <w:t xml:space="preserve"> природных ресурсов и экологии города Севастополя</w:t>
      </w:r>
    </w:p>
    <w:p w:rsidR="00FF76E7" w:rsidRDefault="00FF76E7" w:rsidP="00276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6E7" w:rsidRPr="002761D1" w:rsidRDefault="00FF76E7" w:rsidP="00276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1D1" w:rsidRPr="00224B44" w:rsidRDefault="00371BEC" w:rsidP="0096688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К</w:t>
      </w:r>
      <w:r w:rsidR="00895DB6" w:rsidRPr="002761D1">
        <w:rPr>
          <w:rFonts w:ascii="Times New Roman" w:hAnsi="Times New Roman"/>
          <w:b/>
          <w:sz w:val="28"/>
          <w:szCs w:val="28"/>
        </w:rPr>
        <w:t>онсультант</w:t>
      </w:r>
      <w:r w:rsidR="00F94CAA" w:rsidRPr="002761D1">
        <w:rPr>
          <w:rFonts w:ascii="Times New Roman" w:hAnsi="Times New Roman"/>
          <w:b/>
          <w:sz w:val="28"/>
          <w:szCs w:val="28"/>
        </w:rPr>
        <w:t xml:space="preserve"> отдела </w:t>
      </w:r>
      <w:r w:rsidR="00C15ACE" w:rsidRPr="002761D1">
        <w:rPr>
          <w:rFonts w:ascii="Times New Roman" w:hAnsi="Times New Roman"/>
          <w:b/>
          <w:sz w:val="28"/>
          <w:szCs w:val="28"/>
        </w:rPr>
        <w:t>реализац</w:t>
      </w:r>
      <w:r w:rsidR="0015270C" w:rsidRPr="002761D1">
        <w:rPr>
          <w:rFonts w:ascii="Times New Roman" w:hAnsi="Times New Roman"/>
          <w:b/>
          <w:sz w:val="28"/>
          <w:szCs w:val="28"/>
        </w:rPr>
        <w:t>ии природоохранных мероприятий У</w:t>
      </w:r>
      <w:r w:rsidR="00C15ACE" w:rsidRPr="002761D1">
        <w:rPr>
          <w:rFonts w:ascii="Times New Roman" w:hAnsi="Times New Roman"/>
          <w:b/>
          <w:sz w:val="28"/>
          <w:szCs w:val="28"/>
        </w:rPr>
        <w:t>правления ведомственного контроля и финансовой деятельности</w:t>
      </w:r>
      <w:r w:rsidR="00F94CAA" w:rsidRPr="002761D1">
        <w:rPr>
          <w:rFonts w:ascii="Times New Roman" w:hAnsi="Times New Roman"/>
          <w:b/>
          <w:sz w:val="28"/>
          <w:szCs w:val="28"/>
        </w:rPr>
        <w:t xml:space="preserve"> </w:t>
      </w:r>
    </w:p>
    <w:p w:rsidR="007F7212" w:rsidRDefault="007F7212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6E7" w:rsidRPr="00DE7824" w:rsidRDefault="00FF76E7" w:rsidP="0092426B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7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Должностные обязанности гражданского служащего</w:t>
      </w:r>
    </w:p>
    <w:p w:rsidR="00FF76E7" w:rsidRDefault="00FF76E7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6E7" w:rsidRDefault="00FF76E7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Должностные обязанности </w:t>
      </w:r>
      <w:r w:rsidR="006C67E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служащего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регламентированы статьями 15 и 18 Федерального закона от 27</w:t>
      </w:r>
      <w:r w:rsidR="00926B95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2004</w:t>
      </w:r>
      <w:r w:rsidR="00926B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79-ФЗ «О государственной гражданской службе Российской Федерации» (далее – </w:t>
      </w:r>
      <w:r w:rsidRPr="0092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Федеральный закон № 79-ФЗ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статьями 11 и 14 Закона города Севастополя от 03 июня 2014 г. № 23-ЗС «О государственной гражданской службе города Севастополя» (далее – </w:t>
      </w:r>
      <w:r w:rsidRPr="00926B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 № 23-ЗС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D47E5" w:rsidRDefault="00DE7824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Гражданский служащий </w:t>
      </w:r>
      <w:r w:rsidR="00FF76E7">
        <w:rPr>
          <w:rFonts w:ascii="Times New Roman" w:hAnsi="Times New Roman" w:cs="Times New Roman"/>
          <w:color w:val="000000" w:themeColor="text1"/>
          <w:sz w:val="28"/>
          <w:szCs w:val="28"/>
        </w:rPr>
        <w:t>обязан зарегистрироваться в Единой системе идентификации и аутентификации данных в течение 7 дней с момента з</w:t>
      </w:r>
      <w:r w:rsidR="00AD47E5">
        <w:rPr>
          <w:rFonts w:ascii="Times New Roman" w:hAnsi="Times New Roman" w:cs="Times New Roman"/>
          <w:color w:val="000000" w:themeColor="text1"/>
          <w:sz w:val="28"/>
          <w:szCs w:val="28"/>
        </w:rPr>
        <w:t>аключения служебного контракта.</w:t>
      </w:r>
    </w:p>
    <w:p w:rsidR="009968E0" w:rsidRDefault="00FF76E7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Исходя из задач и функций, возложенных на </w:t>
      </w:r>
      <w:r w:rsidR="0004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15270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природоохранных мероприятий У</w:t>
      </w:r>
      <w:r w:rsidR="009968E0" w:rsidRPr="00E14C6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</w:t>
      </w:r>
      <w:r w:rsidR="0004326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996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4F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служащий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</w:t>
      </w:r>
      <w:r w:rsidR="00A230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617D" w:rsidRPr="0053617D" w:rsidRDefault="0053617D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отчитыва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</w:t>
      </w:r>
      <w:r w:rsidR="00D03DB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DBB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начальником </w:t>
      </w:r>
      <w:r w:rsidR="00BA36A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правления, начальником отдела по результатам собственной служебной деятельности;</w:t>
      </w:r>
    </w:p>
    <w:p w:rsidR="0053617D" w:rsidRPr="0053617D" w:rsidRDefault="0053617D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подготовку проектов правовых актов, договоров, соглашений, а также служебных записок или писем по вопросам, находящихся в компетенции отдела в соответствии с положением об отделе;</w:t>
      </w:r>
    </w:p>
    <w:p w:rsidR="0053617D" w:rsidRPr="0053617D" w:rsidRDefault="0053617D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анализир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деятельность в целях последующего устранения выявленных недостатков и закр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епления положительных тенденций;</w:t>
      </w:r>
    </w:p>
    <w:p w:rsidR="0053617D" w:rsidRPr="0053617D" w:rsidRDefault="0053617D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участв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комиссий и иных коллегиальных органов, </w:t>
      </w:r>
      <w:r w:rsidR="006270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которых включен в соответствии с правовым актом </w:t>
      </w:r>
      <w:r w:rsidR="00D03DBB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, или направлен вышестоящим руководителем;</w:t>
      </w:r>
    </w:p>
    <w:p w:rsidR="0053617D" w:rsidRPr="0053617D" w:rsidRDefault="0053617D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участв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поручением вышестоящего руководителя в совещаниях, заседаниях и иных мероприятиях;</w:t>
      </w:r>
    </w:p>
    <w:p w:rsidR="0053617D" w:rsidRPr="0053617D" w:rsidRDefault="0053617D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целевое использование и сохранность имущества, закрепленного за ним;</w:t>
      </w:r>
    </w:p>
    <w:p w:rsidR="0053617D" w:rsidRPr="0053617D" w:rsidRDefault="0053617D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 и защиту прав и законных интересов граждан, соблюдение сроков рассмотрения обращений граждан, предприятий, учреждений и организаций, писем и заявок государственных органов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и органов местного самоуправления;</w:t>
      </w:r>
    </w:p>
    <w:p w:rsidR="0053617D" w:rsidRPr="0053617D" w:rsidRDefault="0053617D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Служебный распорядок </w:t>
      </w:r>
      <w:r w:rsidR="00D03DBB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настоящий должностной регламент и порядок работы со служебной информацией, конфиденциальными материалами и сведениями, составляющими государственную тайну;</w:t>
      </w:r>
    </w:p>
    <w:p w:rsidR="00CD5F81" w:rsidRDefault="0053617D" w:rsidP="0092426B">
      <w:pPr>
        <w:pStyle w:val="ConsPlusNonformat"/>
        <w:tabs>
          <w:tab w:val="left" w:pos="709"/>
        </w:tabs>
        <w:ind w:firstLine="709"/>
        <w:jc w:val="both"/>
      </w:pP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участв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разработке проектов нормативных правовых актов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отнесенным к компетенции отдела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D5F81" w:rsidRPr="00CD5F81">
        <w:t xml:space="preserve"> </w:t>
      </w:r>
    </w:p>
    <w:p w:rsidR="0053617D" w:rsidRPr="0053617D" w:rsidRDefault="00CD5F81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Pr="00CD5F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D5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работе координационных и совещательных </w:t>
      </w:r>
      <w:r w:rsidRPr="00CD5F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органов, создаваемых Губернатором города Севастополя, Правительством Севастополя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617D" w:rsidRPr="0053617D" w:rsidRDefault="0053617D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77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участв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подготовке в установленном порядке заключений </w:t>
      </w:r>
      <w:r w:rsidR="006270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на проекты актов федерального законодательства и законодательства города Севастополя;</w:t>
      </w:r>
    </w:p>
    <w:p w:rsidR="0053617D" w:rsidRDefault="0053617D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77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начальником отдела осуществлят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и принима</w:t>
      </w:r>
      <w:r w:rsidR="0092426B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по актуализации федерального законодательства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и законодательства города Севастополя, готовит</w:t>
      </w:r>
      <w:r w:rsidR="0092426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аналитические материалы по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относящимся к компетенции отдела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617D" w:rsidRPr="0053617D" w:rsidRDefault="0053617D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77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</w:t>
      </w:r>
      <w:r w:rsidR="009914E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в судебных органах права 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законные интересы города Севастополя по вопросам, отнесенным 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к компетенции отдела;</w:t>
      </w:r>
    </w:p>
    <w:p w:rsidR="0053617D" w:rsidRPr="0053617D" w:rsidRDefault="0053617D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81">
        <w:rPr>
          <w:rFonts w:ascii="Times New Roman" w:hAnsi="Times New Roman" w:cs="Times New Roman"/>
          <w:sz w:val="28"/>
          <w:szCs w:val="28"/>
        </w:rPr>
        <w:t>1</w:t>
      </w:r>
      <w:r w:rsidR="00EB7738">
        <w:rPr>
          <w:rFonts w:ascii="Times New Roman" w:hAnsi="Times New Roman" w:cs="Times New Roman"/>
          <w:sz w:val="28"/>
          <w:szCs w:val="28"/>
        </w:rPr>
        <w:t>4</w:t>
      </w:r>
      <w:r w:rsidRPr="00CD5F81">
        <w:rPr>
          <w:rFonts w:ascii="Times New Roman" w:hAnsi="Times New Roman" w:cs="Times New Roman"/>
          <w:sz w:val="28"/>
          <w:szCs w:val="28"/>
        </w:rPr>
        <w:t>)</w:t>
      </w:r>
      <w:r w:rsidR="007C326D" w:rsidRPr="00CD5F81">
        <w:rPr>
          <w:rFonts w:ascii="Times New Roman" w:hAnsi="Times New Roman" w:cs="Times New Roman"/>
          <w:sz w:val="28"/>
          <w:szCs w:val="28"/>
        </w:rPr>
        <w:t> 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рассматриват</w:t>
      </w:r>
      <w:r w:rsidR="009914E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письменные обращения граждан, организаций, государственных органов по вопросам, входящим в компетенцию отдела, 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готовит проекты ответов на обращения граждан, учреждений, организаций, государственных органов, парламентские запросы, обращения </w:t>
      </w:r>
      <w:r w:rsidR="007C3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17D">
        <w:rPr>
          <w:rFonts w:ascii="Times New Roman" w:hAnsi="Times New Roman" w:cs="Times New Roman"/>
          <w:color w:val="000000" w:themeColor="text1"/>
          <w:sz w:val="28"/>
          <w:szCs w:val="28"/>
        </w:rPr>
        <w:t>и запросы членов Совета Федерации и Государственной Думы Федерального Собрания Российской Федерации, депутатов Законодательного Собрания города Севастополя, которые подписываются Губернатором города Севастополя или членом Правительства Севастополя, осуществляет консультирование по вопросам, относящимся к компетенции отдела;</w:t>
      </w:r>
    </w:p>
    <w:p w:rsidR="00747821" w:rsidRDefault="00411674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47821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EB4DC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</w:t>
      </w:r>
      <w:r w:rsidR="00747821"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</w:t>
      </w:r>
      <w:r w:rsidR="00EB4DC6"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  <w:r w:rsidR="00747821"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</w:t>
      </w:r>
      <w:r w:rsidR="00EB4DC6">
        <w:rPr>
          <w:rFonts w:ascii="Times New Roman" w:hAnsi="Times New Roman" w:cs="Times New Roman"/>
          <w:color w:val="000000" w:themeColor="text1"/>
          <w:sz w:val="28"/>
          <w:szCs w:val="28"/>
        </w:rPr>
        <w:t>х программ</w:t>
      </w:r>
      <w:r w:rsidR="00747821"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Севастополя в сфере охраны окружающей среды, участв</w:t>
      </w:r>
      <w:r w:rsidR="00747821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="00747821"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разработке </w:t>
      </w:r>
      <w:r w:rsidR="007478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47821"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>и выполнении федеральных долгосрочных целевых программ;</w:t>
      </w:r>
    </w:p>
    <w:p w:rsidR="00EB4DC6" w:rsidRDefault="00411674" w:rsidP="0092426B">
      <w:pPr>
        <w:pStyle w:val="ae"/>
        <w:ind w:firstLine="708"/>
        <w:jc w:val="both"/>
      </w:pPr>
      <w:r>
        <w:t>16) о</w:t>
      </w:r>
      <w:r w:rsidR="00EB4DC6">
        <w:t>существля</w:t>
      </w:r>
      <w:r>
        <w:t>ть</w:t>
      </w:r>
      <w:r w:rsidR="00EB4DC6">
        <w:t xml:space="preserve"> функции государственного заказчика по закупке товаров, работ, услуг для обеспечения государственных нужд:</w:t>
      </w:r>
    </w:p>
    <w:p w:rsidR="00EB4DC6" w:rsidRDefault="00B1780A" w:rsidP="0092426B">
      <w:pPr>
        <w:pStyle w:val="ae"/>
        <w:ind w:firstLine="708"/>
        <w:jc w:val="both"/>
      </w:pPr>
      <w:r>
        <w:t>- </w:t>
      </w:r>
      <w:r w:rsidR="00EB4DC6">
        <w:t>на основании проекта бюджета на плановый период разрабатыва</w:t>
      </w:r>
      <w:r w:rsidR="00411674">
        <w:t>ть</w:t>
      </w:r>
      <w:r w:rsidR="00EB4DC6">
        <w:t xml:space="preserve"> пл</w:t>
      </w:r>
      <w:r w:rsidR="00411674">
        <w:t xml:space="preserve">ан-график, подготавливать </w:t>
      </w:r>
      <w:r w:rsidR="00EB4DC6">
        <w:t>изменени</w:t>
      </w:r>
      <w:r w:rsidR="00411674">
        <w:t>я</w:t>
      </w:r>
      <w:r w:rsidR="00EB4DC6">
        <w:t xml:space="preserve"> для внесения в план-график, размеща</w:t>
      </w:r>
      <w:r w:rsidR="00411674">
        <w:t>ть</w:t>
      </w:r>
      <w:r w:rsidR="00EB4DC6">
        <w:t xml:space="preserve"> в единой информационной системе (далее – ЕИС) план-график</w:t>
      </w:r>
      <w:r w:rsidR="00926B95">
        <w:br/>
      </w:r>
      <w:r w:rsidR="00EB4DC6">
        <w:t>и внесенные в него изменения;</w:t>
      </w:r>
    </w:p>
    <w:p w:rsidR="00EB4DC6" w:rsidRDefault="00B1780A" w:rsidP="0092426B">
      <w:pPr>
        <w:pStyle w:val="ae"/>
        <w:ind w:firstLine="708"/>
        <w:jc w:val="both"/>
      </w:pPr>
      <w:r>
        <w:t>- </w:t>
      </w:r>
      <w:r w:rsidR="00EB4DC6">
        <w:t>осуществля</w:t>
      </w:r>
      <w:r w:rsidR="00411674">
        <w:t>ть</w:t>
      </w:r>
      <w:r w:rsidR="00EB4DC6">
        <w:t xml:space="preserve"> подготовку и размещение в ЕИС извещений</w:t>
      </w:r>
      <w:r w:rsidR="00926B95">
        <w:br/>
      </w:r>
      <w:r w:rsidR="00EB4DC6">
        <w:t>об осуществлении закупок, документации о закупках, проектов государственных контрактов, на основании решения комиссии</w:t>
      </w:r>
      <w:r w:rsidR="00926B95">
        <w:br/>
      </w:r>
      <w:r w:rsidR="00EB4DC6">
        <w:t xml:space="preserve">по </w:t>
      </w:r>
      <w:r w:rsidR="00D07B05">
        <w:t>осуществлению закупок</w:t>
      </w:r>
      <w:r w:rsidR="00EB4DC6">
        <w:t xml:space="preserve"> оформл</w:t>
      </w:r>
      <w:r w:rsidR="00D07B05">
        <w:t>ять</w:t>
      </w:r>
      <w:r w:rsidR="00EB4DC6">
        <w:t xml:space="preserve"> и размещ</w:t>
      </w:r>
      <w:r w:rsidR="00D07B05">
        <w:t>ать</w:t>
      </w:r>
      <w:r w:rsidR="00EB4DC6">
        <w:t xml:space="preserve"> в ЕИС протокол</w:t>
      </w:r>
      <w:r w:rsidR="00D07B05">
        <w:t>ы</w:t>
      </w:r>
      <w:r w:rsidR="00EB4DC6">
        <w:t>, предусмотренны</w:t>
      </w:r>
      <w:r w:rsidR="00D07B05">
        <w:t>е</w:t>
      </w:r>
      <w:r w:rsidR="00EB4DC6">
        <w:t xml:space="preserve"> Федеральным законом при определении поставщика (подрядчика, исполнителя);</w:t>
      </w:r>
    </w:p>
    <w:p w:rsidR="00EB4DC6" w:rsidRDefault="00B1780A" w:rsidP="0092426B">
      <w:pPr>
        <w:pStyle w:val="ae"/>
        <w:ind w:firstLine="708"/>
        <w:jc w:val="both"/>
      </w:pPr>
      <w:r>
        <w:t>- </w:t>
      </w:r>
      <w:r w:rsidR="00EB4DC6">
        <w:t>организ</w:t>
      </w:r>
      <w:r w:rsidR="00D07B05">
        <w:t>овывать</w:t>
      </w:r>
      <w:r w:rsidR="00EB4DC6">
        <w:t xml:space="preserve"> заключение договоров, соглашений, государственных контрактов в соответствии с законодательством, осуществля</w:t>
      </w:r>
      <w:r w:rsidR="00D07B05">
        <w:t>ть</w:t>
      </w:r>
      <w:r w:rsidR="00EB4DC6">
        <w:t xml:space="preserve"> контроль</w:t>
      </w:r>
      <w:r w:rsidR="00FD3ED4">
        <w:br/>
      </w:r>
      <w:r w:rsidR="00EB4DC6">
        <w:t>за их исполнением;</w:t>
      </w:r>
    </w:p>
    <w:p w:rsidR="00EB4DC6" w:rsidRDefault="00B1780A" w:rsidP="0092426B">
      <w:pPr>
        <w:pStyle w:val="ae"/>
        <w:ind w:firstLine="708"/>
        <w:jc w:val="both"/>
      </w:pPr>
      <w:r>
        <w:t>- </w:t>
      </w:r>
      <w:r w:rsidR="00EB4DC6">
        <w:t>по результатам проведения процедуры размещ</w:t>
      </w:r>
      <w:r w:rsidR="00D07B05">
        <w:t>ать</w:t>
      </w:r>
      <w:r w:rsidR="00EB4DC6">
        <w:t xml:space="preserve"> проект контракта (контракта) в ЕИС,</w:t>
      </w:r>
      <w:r w:rsidR="00D07B05">
        <w:t xml:space="preserve"> осуществлять</w:t>
      </w:r>
      <w:r w:rsidR="00EB4DC6">
        <w:t xml:space="preserve"> его регистрацию и внесение в реестр контрактов ЕИС;</w:t>
      </w:r>
    </w:p>
    <w:p w:rsidR="00EB4DC6" w:rsidRDefault="00B1780A" w:rsidP="0092426B">
      <w:pPr>
        <w:pStyle w:val="ae"/>
        <w:ind w:firstLine="708"/>
        <w:jc w:val="both"/>
      </w:pPr>
      <w:r>
        <w:t>- </w:t>
      </w:r>
      <w:r w:rsidR="00EB4DC6">
        <w:t>ра</w:t>
      </w:r>
      <w:r w:rsidR="00D07B05">
        <w:t>змещать</w:t>
      </w:r>
      <w:r w:rsidR="00EB4DC6">
        <w:t xml:space="preserve"> ины</w:t>
      </w:r>
      <w:r w:rsidR="00D07B05">
        <w:t>е документы</w:t>
      </w:r>
      <w:r w:rsidR="00EB4DC6">
        <w:t xml:space="preserve"> в рамках закупок для государственных нужд в ЕИС.</w:t>
      </w:r>
    </w:p>
    <w:p w:rsidR="00EB4DC6" w:rsidRPr="00D3786F" w:rsidRDefault="00B1780A" w:rsidP="0092426B">
      <w:pPr>
        <w:pStyle w:val="ae"/>
        <w:ind w:firstLine="708"/>
        <w:jc w:val="both"/>
      </w:pPr>
      <w:r>
        <w:lastRenderedPageBreak/>
        <w:t>17) </w:t>
      </w:r>
      <w:r w:rsidR="00EB4DC6">
        <w:t>о</w:t>
      </w:r>
      <w:r w:rsidR="00EB4DC6" w:rsidRPr="00D3786F">
        <w:t>существля</w:t>
      </w:r>
      <w:r w:rsidR="00EB4DC6">
        <w:t>ть</w:t>
      </w:r>
      <w:r w:rsidR="00EB4DC6" w:rsidRPr="00D3786F">
        <w:t xml:space="preserve"> ведомственн</w:t>
      </w:r>
      <w:r w:rsidR="00EB4DC6">
        <w:t>ый</w:t>
      </w:r>
      <w:r w:rsidR="00EB4DC6" w:rsidRPr="00D3786F">
        <w:t xml:space="preserve"> контрол</w:t>
      </w:r>
      <w:r w:rsidR="00EB4DC6">
        <w:t xml:space="preserve">ь </w:t>
      </w:r>
      <w:r w:rsidR="00EB4DC6" w:rsidRPr="00D3786F">
        <w:t>за деятельностью подведом</w:t>
      </w:r>
      <w:r>
        <w:t xml:space="preserve">ственных учреждений </w:t>
      </w:r>
      <w:r w:rsidR="0092426B">
        <w:t>по</w:t>
      </w:r>
      <w:r w:rsidR="00EB4DC6" w:rsidRPr="00D3786F">
        <w:t xml:space="preserve"> осуществлени</w:t>
      </w:r>
      <w:r w:rsidR="0092426B">
        <w:t>ю</w:t>
      </w:r>
      <w:r w:rsidR="00EB4DC6" w:rsidRPr="00D3786F">
        <w:t xml:space="preserve"> закупок</w:t>
      </w:r>
      <w:r>
        <w:t xml:space="preserve"> товаров, работ, услуг для государственных нужд</w:t>
      </w:r>
      <w:r w:rsidR="00EB4DC6" w:rsidRPr="00D3786F">
        <w:t>;</w:t>
      </w:r>
    </w:p>
    <w:p w:rsidR="00747821" w:rsidRPr="009968E0" w:rsidRDefault="00747821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178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>участв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реализации государственных программ Российской Федерации, федеральных целевых программ, государственных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целевых программ города Севастополя, международных и межрегиональных договоров и соглашений, мероприятий, предусмотренных актами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законодательства и законодательства города Севастополя;</w:t>
      </w:r>
    </w:p>
    <w:p w:rsidR="001B2BCA" w:rsidRPr="009968E0" w:rsidRDefault="00B1780A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B2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обеспечивать </w:t>
      </w:r>
      <w:r w:rsidR="001B2BCA"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компетенции выполнение правовых актов, поручений Губернатора города Севастополя и Правительства Севастополя;</w:t>
      </w:r>
      <w:r w:rsidR="001B2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2BCA" w:rsidRPr="009968E0" w:rsidRDefault="001B2BCA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1780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компетенции подготовку для размещения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массовой информации, </w:t>
      </w:r>
      <w:r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 «Интернет» информации по вопросам, касающимся деятельности отдела;</w:t>
      </w:r>
    </w:p>
    <w:p w:rsidR="007C326D" w:rsidRDefault="001B2BCA" w:rsidP="009242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178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>выполн</w:t>
      </w:r>
      <w:r w:rsidR="00E24AFC">
        <w:rPr>
          <w:rFonts w:ascii="Times New Roman" w:hAnsi="Times New Roman" w:cs="Times New Roman"/>
          <w:color w:val="000000" w:themeColor="text1"/>
          <w:sz w:val="28"/>
          <w:szCs w:val="28"/>
        </w:rPr>
        <w:t>ять</w:t>
      </w:r>
      <w:r w:rsidRPr="00996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функции, предусмотренные федеральными законами, иными нормативными правовыми актами Российской Федерации, законодательством города Севастополя в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становленной сфере деятельности.</w:t>
      </w:r>
    </w:p>
    <w:p w:rsidR="0092426B" w:rsidRPr="00C47758" w:rsidRDefault="00C47758">
      <w:pPr>
        <w:spacing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FF76E7" w:rsidRPr="0092426B" w:rsidRDefault="00FF76E7" w:rsidP="00041AB9">
      <w:pPr>
        <w:pStyle w:val="ConsPlusNonformat"/>
        <w:tabs>
          <w:tab w:val="left" w:pos="709"/>
        </w:tabs>
        <w:spacing w:line="228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4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Права гражданского служащего</w:t>
      </w:r>
    </w:p>
    <w:p w:rsidR="00FF76E7" w:rsidRDefault="00FF76E7" w:rsidP="0018671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71A" w:rsidRPr="0018671A" w:rsidRDefault="0018671A" w:rsidP="0018671A">
      <w:pPr>
        <w:pStyle w:val="ae"/>
        <w:ind w:firstLine="708"/>
        <w:jc w:val="both"/>
      </w:pPr>
      <w:r w:rsidRPr="0018671A">
        <w:t>1. Основные права гражданского служащего определены статьей 14 Федерального закона № 79-ФЗ и статьей 10 Закона № 23-ЗС.</w:t>
      </w:r>
    </w:p>
    <w:p w:rsidR="0018671A" w:rsidRPr="0018671A" w:rsidRDefault="0018671A" w:rsidP="001867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671A">
        <w:rPr>
          <w:rFonts w:ascii="Times New Roman" w:eastAsia="Calibri" w:hAnsi="Times New Roman"/>
          <w:sz w:val="28"/>
          <w:szCs w:val="28"/>
          <w:lang w:eastAsia="en-US"/>
        </w:rPr>
        <w:t>2. В соответствии с возложенными на него должностными обязанностями гражданский служащий имеет право:</w:t>
      </w:r>
    </w:p>
    <w:p w:rsidR="0018671A" w:rsidRPr="0018671A" w:rsidRDefault="0018671A" w:rsidP="001867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671A">
        <w:rPr>
          <w:rFonts w:ascii="Times New Roman" w:eastAsia="Calibri" w:hAnsi="Times New Roman"/>
          <w:sz w:val="28"/>
          <w:szCs w:val="28"/>
          <w:lang w:eastAsia="en-US"/>
        </w:rPr>
        <w:t>1) отстаивать позиции, защищать права и законные интересы Департамента по поручению руководства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Департамент;</w:t>
      </w:r>
    </w:p>
    <w:p w:rsidR="0018671A" w:rsidRPr="0018671A" w:rsidRDefault="0018671A" w:rsidP="001867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671A">
        <w:rPr>
          <w:rFonts w:ascii="Times New Roman" w:eastAsia="Calibri" w:hAnsi="Times New Roman"/>
          <w:sz w:val="28"/>
          <w:szCs w:val="28"/>
          <w:lang w:eastAsia="en-US"/>
        </w:rPr>
        <w:t>2) на использование иных прав, предоставленных федеральным законодательством и законодательством города Севастополя, правовыми актами Департамента и его служебным контрактом.</w:t>
      </w:r>
    </w:p>
    <w:p w:rsidR="00154CE6" w:rsidRDefault="00154CE6" w:rsidP="0018671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76E7" w:rsidRPr="0018671A" w:rsidRDefault="00FF76E7" w:rsidP="0018671A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67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Ответственность гражданского служащего</w:t>
      </w:r>
    </w:p>
    <w:p w:rsidR="00FF76E7" w:rsidRPr="0018671A" w:rsidRDefault="00FF76E7" w:rsidP="0018671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671A" w:rsidRPr="0018671A" w:rsidRDefault="0018671A" w:rsidP="001867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671A">
        <w:rPr>
          <w:rFonts w:ascii="Times New Roman" w:eastAsia="Calibri" w:hAnsi="Times New Roman"/>
          <w:sz w:val="28"/>
          <w:szCs w:val="28"/>
          <w:lang w:eastAsia="en-US"/>
        </w:rPr>
        <w:t>Гражданский служащий несет установленную законодательством ответственность:</w:t>
      </w:r>
    </w:p>
    <w:p w:rsidR="0018671A" w:rsidRPr="0018671A" w:rsidRDefault="0018671A" w:rsidP="001867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671A">
        <w:rPr>
          <w:rFonts w:ascii="Times New Roman" w:eastAsia="Calibri" w:hAnsi="Times New Roman"/>
          <w:sz w:val="28"/>
          <w:szCs w:val="28"/>
          <w:lang w:eastAsia="en-US"/>
        </w:rPr>
        <w:t>1) за совершение действий (бездействие), ведущих к нарушению прав</w:t>
      </w:r>
      <w:r w:rsidRPr="0018671A">
        <w:rPr>
          <w:rFonts w:ascii="Times New Roman" w:eastAsia="Calibri" w:hAnsi="Times New Roman"/>
          <w:sz w:val="28"/>
          <w:szCs w:val="28"/>
          <w:lang w:eastAsia="en-US"/>
        </w:rPr>
        <w:br/>
        <w:t>и законных интересов граждан, предприятий, учреждений, организаций;</w:t>
      </w:r>
    </w:p>
    <w:p w:rsidR="0018671A" w:rsidRPr="0018671A" w:rsidRDefault="0018671A" w:rsidP="001867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671A">
        <w:rPr>
          <w:rFonts w:ascii="Times New Roman" w:eastAsia="Calibri" w:hAnsi="Times New Roman"/>
          <w:sz w:val="28"/>
          <w:szCs w:val="28"/>
          <w:lang w:eastAsia="en-US"/>
        </w:rPr>
        <w:t>2) за неисполнение или ненадлежащее исполнение возложенных должностных обязанностей;</w:t>
      </w:r>
    </w:p>
    <w:p w:rsidR="0018671A" w:rsidRPr="0018671A" w:rsidRDefault="0018671A" w:rsidP="001867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671A">
        <w:rPr>
          <w:rFonts w:ascii="Times New Roman" w:eastAsia="Calibri" w:hAnsi="Times New Roman"/>
          <w:sz w:val="28"/>
          <w:szCs w:val="28"/>
          <w:lang w:eastAsia="en-US"/>
        </w:rPr>
        <w:t>3) за несоблюдение ограничений и нарушение запретов, установленных законодательством о государственной гражданской службе;</w:t>
      </w:r>
    </w:p>
    <w:p w:rsidR="0018671A" w:rsidRPr="0018671A" w:rsidRDefault="0018671A" w:rsidP="001867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671A">
        <w:rPr>
          <w:rFonts w:ascii="Times New Roman" w:eastAsia="Calibri" w:hAnsi="Times New Roman"/>
          <w:sz w:val="28"/>
          <w:szCs w:val="28"/>
          <w:lang w:eastAsia="en-US"/>
        </w:rPr>
        <w:t xml:space="preserve">4) неисполнение обязанностей, установленных Федеральным </w:t>
      </w:r>
      <w:hyperlink r:id="rId7" w:tooltip="Федеральный закон от 25.12.2008 N 273-ФЗ (ред. от 03.04.2017) &quot;О противодействии коррупции&quot; (с изм. и доп., вступ. в силу с 28.06.2017){КонсультантПлюс}" w:history="1">
        <w:r w:rsidRPr="0018671A">
          <w:rPr>
            <w:rFonts w:ascii="Times New Roman" w:eastAsia="Calibr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18671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Pr="0018671A">
        <w:rPr>
          <w:rFonts w:ascii="Times New Roman" w:eastAsia="Calibri" w:hAnsi="Times New Roman"/>
          <w:sz w:val="28"/>
          <w:szCs w:val="28"/>
          <w:lang w:eastAsia="en-US"/>
        </w:rPr>
        <w:t>от 25.12.2008 № 273-ФЗ «О противодействии коррупции»;</w:t>
      </w:r>
    </w:p>
    <w:p w:rsidR="0018671A" w:rsidRPr="0018671A" w:rsidRDefault="0018671A" w:rsidP="001867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671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5) за нарушение требований к служебному поведению и положений </w:t>
      </w:r>
      <w:hyperlink r:id="rId8" w:tooltip="Постановление Правительства Севастополя от 31.12.2014 N 714 &quot;Об утверждении Кодекса этики и служебного поведения государственных и муниципальных служащих города Севастополя&quot;{КонсультантПлюс}" w:history="1">
        <w:r w:rsidRPr="0018671A">
          <w:rPr>
            <w:rFonts w:ascii="Times New Roman" w:eastAsia="Calibri" w:hAnsi="Times New Roman"/>
            <w:color w:val="000000" w:themeColor="text1"/>
            <w:sz w:val="28"/>
            <w:szCs w:val="28"/>
            <w:lang w:eastAsia="en-US"/>
          </w:rPr>
          <w:t>Кодекса</w:t>
        </w:r>
      </w:hyperlink>
      <w:r w:rsidRPr="0018671A">
        <w:rPr>
          <w:rFonts w:ascii="Times New Roman" w:eastAsia="Calibri" w:hAnsi="Times New Roman"/>
          <w:sz w:val="28"/>
          <w:szCs w:val="28"/>
          <w:lang w:eastAsia="en-US"/>
        </w:rPr>
        <w:t xml:space="preserve"> этики и служебного поведения государственных и муниципальных служащих города Севастополя, утвержденного постановлением Правительства Севастополя от 31.12.2014 № 714;</w:t>
      </w:r>
    </w:p>
    <w:p w:rsidR="0018671A" w:rsidRPr="0018671A" w:rsidRDefault="0018671A" w:rsidP="001867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671A">
        <w:rPr>
          <w:rFonts w:ascii="Times New Roman" w:eastAsia="Calibri" w:hAnsi="Times New Roman"/>
          <w:sz w:val="28"/>
          <w:szCs w:val="28"/>
          <w:lang w:eastAsia="en-US"/>
        </w:rPr>
        <w:t>6) разглашение сведений, ставших известными гражданскому служащему в связи с исполнением им должностных обязанностей;</w:t>
      </w:r>
    </w:p>
    <w:p w:rsidR="0018671A" w:rsidRPr="0018671A" w:rsidRDefault="0018671A" w:rsidP="001867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671A">
        <w:rPr>
          <w:rFonts w:ascii="Times New Roman" w:eastAsia="Calibri" w:hAnsi="Times New Roman"/>
          <w:sz w:val="28"/>
          <w:szCs w:val="28"/>
          <w:lang w:eastAsia="en-US"/>
        </w:rPr>
        <w:t>7) иную ответственность, предусмотренную действующим законодательством.</w:t>
      </w:r>
    </w:p>
    <w:p w:rsidR="00EB3A83" w:rsidRDefault="00EB3A83" w:rsidP="0018671A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624" w:rsidRDefault="00FF76E7" w:rsidP="00E1062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0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Показатели эффективности и результативности профессиональной</w:t>
      </w:r>
    </w:p>
    <w:p w:rsidR="00FF76E7" w:rsidRPr="00E10624" w:rsidRDefault="00E10624" w:rsidP="0018671A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F76E7" w:rsidRPr="00E10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служебной деятельности гражданского служащего</w:t>
      </w:r>
    </w:p>
    <w:p w:rsidR="00FF76E7" w:rsidRPr="00E10624" w:rsidRDefault="00FF76E7" w:rsidP="0018671A">
      <w:pPr>
        <w:spacing w:after="0" w:line="240" w:lineRule="auto"/>
        <w:rPr>
          <w:b/>
        </w:rPr>
      </w:pPr>
    </w:p>
    <w:p w:rsidR="00371BEC" w:rsidRDefault="00371BEC" w:rsidP="00371B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Эффективность и результативность профессиональной служебной деятельности консультанта отдела определяется ежемесячно по следующим показателям:</w:t>
      </w:r>
    </w:p>
    <w:p w:rsidR="00371BEC" w:rsidRDefault="00371BEC" w:rsidP="00371BE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 своевременное и качественное выполнение приказов и поручений руководства с учетом обеспечения задач и функций исполнительного органа государственной власти города Севастополя;</w:t>
      </w:r>
    </w:p>
    <w:p w:rsidR="00371BEC" w:rsidRDefault="00371BEC" w:rsidP="00371BE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результаты исполнения должностного регламента;</w:t>
      </w:r>
    </w:p>
    <w:p w:rsidR="00371BEC" w:rsidRDefault="00371BEC" w:rsidP="00371BE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соблюдение служебной дисциплины;</w:t>
      </w:r>
    </w:p>
    <w:p w:rsidR="00041AB9" w:rsidRDefault="00371BEC" w:rsidP="00371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применение дисциплинарного взыскания в период работы, за который осуществляется премирование</w:t>
      </w:r>
    </w:p>
    <w:p w:rsidR="00F5784B" w:rsidRPr="00394D87" w:rsidRDefault="00F5784B" w:rsidP="0018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sectPr w:rsidR="00F5784B" w:rsidRPr="00394D87" w:rsidSect="0059054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C0" w:rsidRDefault="00805AC0" w:rsidP="00FF76E7">
      <w:pPr>
        <w:spacing w:after="0" w:line="240" w:lineRule="auto"/>
      </w:pPr>
      <w:r>
        <w:separator/>
      </w:r>
    </w:p>
  </w:endnote>
  <w:endnote w:type="continuationSeparator" w:id="0">
    <w:p w:rsidR="00805AC0" w:rsidRDefault="00805AC0" w:rsidP="00FF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C0" w:rsidRDefault="00805AC0" w:rsidP="00FF76E7">
      <w:pPr>
        <w:spacing w:after="0" w:line="240" w:lineRule="auto"/>
      </w:pPr>
      <w:r>
        <w:separator/>
      </w:r>
    </w:p>
  </w:footnote>
  <w:footnote w:type="continuationSeparator" w:id="0">
    <w:p w:rsidR="00805AC0" w:rsidRDefault="00805AC0" w:rsidP="00FF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3271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A7F07" w:rsidRPr="00877787" w:rsidRDefault="009A7F07" w:rsidP="00877787">
        <w:pPr>
          <w:pStyle w:val="a6"/>
          <w:jc w:val="center"/>
        </w:pPr>
        <w:r w:rsidRPr="00877787">
          <w:rPr>
            <w:rFonts w:ascii="Times New Roman" w:hAnsi="Times New Roman"/>
          </w:rPr>
          <w:fldChar w:fldCharType="begin"/>
        </w:r>
        <w:r w:rsidRPr="00877787">
          <w:rPr>
            <w:rFonts w:ascii="Times New Roman" w:hAnsi="Times New Roman"/>
          </w:rPr>
          <w:instrText>PAGE   \* MERGEFORMAT</w:instrText>
        </w:r>
        <w:r w:rsidRPr="00877787">
          <w:rPr>
            <w:rFonts w:ascii="Times New Roman" w:hAnsi="Times New Roman"/>
          </w:rPr>
          <w:fldChar w:fldCharType="separate"/>
        </w:r>
        <w:r w:rsidR="0035751C">
          <w:rPr>
            <w:rFonts w:ascii="Times New Roman" w:hAnsi="Times New Roman"/>
            <w:noProof/>
          </w:rPr>
          <w:t>2</w:t>
        </w:r>
        <w:r w:rsidRPr="00877787">
          <w:rPr>
            <w:rFonts w:ascii="Times New Roman" w:hAnsi="Times New Roman"/>
          </w:rPr>
          <w:fldChar w:fldCharType="end"/>
        </w:r>
      </w:p>
    </w:sdtContent>
  </w:sdt>
  <w:p w:rsidR="009A7F07" w:rsidRDefault="009A7F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D5687"/>
    <w:multiLevelType w:val="hybridMultilevel"/>
    <w:tmpl w:val="D840B152"/>
    <w:lvl w:ilvl="0" w:tplc="5E8C7E40">
      <w:start w:val="1"/>
      <w:numFmt w:val="decimal"/>
      <w:lvlText w:val="%1."/>
      <w:lvlJc w:val="left"/>
      <w:pPr>
        <w:ind w:left="3720" w:hanging="360"/>
      </w:pPr>
    </w:lvl>
    <w:lvl w:ilvl="1" w:tplc="04190019">
      <w:start w:val="1"/>
      <w:numFmt w:val="lowerLetter"/>
      <w:lvlText w:val="%2."/>
      <w:lvlJc w:val="left"/>
      <w:pPr>
        <w:ind w:left="4440" w:hanging="360"/>
      </w:pPr>
    </w:lvl>
    <w:lvl w:ilvl="2" w:tplc="0419001B">
      <w:start w:val="1"/>
      <w:numFmt w:val="lowerRoman"/>
      <w:lvlText w:val="%3."/>
      <w:lvlJc w:val="right"/>
      <w:pPr>
        <w:ind w:left="5160" w:hanging="180"/>
      </w:pPr>
    </w:lvl>
    <w:lvl w:ilvl="3" w:tplc="0419000F">
      <w:start w:val="1"/>
      <w:numFmt w:val="decimal"/>
      <w:lvlText w:val="%4."/>
      <w:lvlJc w:val="left"/>
      <w:pPr>
        <w:ind w:left="5880" w:hanging="360"/>
      </w:pPr>
    </w:lvl>
    <w:lvl w:ilvl="4" w:tplc="04190019">
      <w:start w:val="1"/>
      <w:numFmt w:val="lowerLetter"/>
      <w:lvlText w:val="%5."/>
      <w:lvlJc w:val="left"/>
      <w:pPr>
        <w:ind w:left="6600" w:hanging="360"/>
      </w:pPr>
    </w:lvl>
    <w:lvl w:ilvl="5" w:tplc="0419001B">
      <w:start w:val="1"/>
      <w:numFmt w:val="lowerRoman"/>
      <w:lvlText w:val="%6."/>
      <w:lvlJc w:val="right"/>
      <w:pPr>
        <w:ind w:left="7320" w:hanging="180"/>
      </w:pPr>
    </w:lvl>
    <w:lvl w:ilvl="6" w:tplc="0419000F">
      <w:start w:val="1"/>
      <w:numFmt w:val="decimal"/>
      <w:lvlText w:val="%7."/>
      <w:lvlJc w:val="left"/>
      <w:pPr>
        <w:ind w:left="8040" w:hanging="360"/>
      </w:pPr>
    </w:lvl>
    <w:lvl w:ilvl="7" w:tplc="04190019">
      <w:start w:val="1"/>
      <w:numFmt w:val="lowerLetter"/>
      <w:lvlText w:val="%8."/>
      <w:lvlJc w:val="left"/>
      <w:pPr>
        <w:ind w:left="8760" w:hanging="360"/>
      </w:pPr>
    </w:lvl>
    <w:lvl w:ilvl="8" w:tplc="0419001B">
      <w:start w:val="1"/>
      <w:numFmt w:val="lowerRoman"/>
      <w:lvlText w:val="%9."/>
      <w:lvlJc w:val="right"/>
      <w:pPr>
        <w:ind w:left="9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AB"/>
    <w:rsid w:val="00000289"/>
    <w:rsid w:val="00006B52"/>
    <w:rsid w:val="00012031"/>
    <w:rsid w:val="00023712"/>
    <w:rsid w:val="00041AB9"/>
    <w:rsid w:val="0004326B"/>
    <w:rsid w:val="00047F98"/>
    <w:rsid w:val="00053D1C"/>
    <w:rsid w:val="00060DF0"/>
    <w:rsid w:val="00065EF2"/>
    <w:rsid w:val="000D243D"/>
    <w:rsid w:val="000D61CE"/>
    <w:rsid w:val="001068D2"/>
    <w:rsid w:val="001261C2"/>
    <w:rsid w:val="00134EAD"/>
    <w:rsid w:val="00136714"/>
    <w:rsid w:val="00150F64"/>
    <w:rsid w:val="00150FA4"/>
    <w:rsid w:val="0015270C"/>
    <w:rsid w:val="00154CE6"/>
    <w:rsid w:val="00160751"/>
    <w:rsid w:val="001652E0"/>
    <w:rsid w:val="0018671A"/>
    <w:rsid w:val="001A32BD"/>
    <w:rsid w:val="001B2BCA"/>
    <w:rsid w:val="001C004E"/>
    <w:rsid w:val="001C5042"/>
    <w:rsid w:val="001D2BCB"/>
    <w:rsid w:val="001D440B"/>
    <w:rsid w:val="001D7A84"/>
    <w:rsid w:val="001E10E8"/>
    <w:rsid w:val="001F29CF"/>
    <w:rsid w:val="00203BB9"/>
    <w:rsid w:val="002063BD"/>
    <w:rsid w:val="002232FE"/>
    <w:rsid w:val="00224D2D"/>
    <w:rsid w:val="00243EC1"/>
    <w:rsid w:val="00246D29"/>
    <w:rsid w:val="00253E04"/>
    <w:rsid w:val="002761D1"/>
    <w:rsid w:val="002809B6"/>
    <w:rsid w:val="00285A6A"/>
    <w:rsid w:val="00294AC1"/>
    <w:rsid w:val="002A4599"/>
    <w:rsid w:val="002A5EB2"/>
    <w:rsid w:val="002B2A14"/>
    <w:rsid w:val="002C5A95"/>
    <w:rsid w:val="002C6466"/>
    <w:rsid w:val="002E1736"/>
    <w:rsid w:val="002E1B33"/>
    <w:rsid w:val="002F0DE8"/>
    <w:rsid w:val="002F5F71"/>
    <w:rsid w:val="003047FA"/>
    <w:rsid w:val="00305988"/>
    <w:rsid w:val="00310275"/>
    <w:rsid w:val="003357B2"/>
    <w:rsid w:val="00336C47"/>
    <w:rsid w:val="00355FDF"/>
    <w:rsid w:val="0035751C"/>
    <w:rsid w:val="00371BEC"/>
    <w:rsid w:val="00375F4E"/>
    <w:rsid w:val="00394D87"/>
    <w:rsid w:val="003A67CC"/>
    <w:rsid w:val="003B325F"/>
    <w:rsid w:val="003B7883"/>
    <w:rsid w:val="003D047E"/>
    <w:rsid w:val="003D4CAE"/>
    <w:rsid w:val="003E1641"/>
    <w:rsid w:val="00411674"/>
    <w:rsid w:val="00413834"/>
    <w:rsid w:val="00427778"/>
    <w:rsid w:val="00477818"/>
    <w:rsid w:val="00480E37"/>
    <w:rsid w:val="00486262"/>
    <w:rsid w:val="004B2008"/>
    <w:rsid w:val="004B4022"/>
    <w:rsid w:val="004B4372"/>
    <w:rsid w:val="004B6002"/>
    <w:rsid w:val="004C7F7C"/>
    <w:rsid w:val="004F7186"/>
    <w:rsid w:val="00510F15"/>
    <w:rsid w:val="005121E6"/>
    <w:rsid w:val="00515145"/>
    <w:rsid w:val="00516E7B"/>
    <w:rsid w:val="0053617D"/>
    <w:rsid w:val="005639B8"/>
    <w:rsid w:val="0059054A"/>
    <w:rsid w:val="005A3A67"/>
    <w:rsid w:val="005B2F0B"/>
    <w:rsid w:val="005E6761"/>
    <w:rsid w:val="006005CC"/>
    <w:rsid w:val="006039A9"/>
    <w:rsid w:val="00607FC1"/>
    <w:rsid w:val="0061469D"/>
    <w:rsid w:val="006175E0"/>
    <w:rsid w:val="006249B0"/>
    <w:rsid w:val="00627007"/>
    <w:rsid w:val="006940B1"/>
    <w:rsid w:val="00696656"/>
    <w:rsid w:val="006C2B7A"/>
    <w:rsid w:val="006C3F49"/>
    <w:rsid w:val="006C67E3"/>
    <w:rsid w:val="006D4573"/>
    <w:rsid w:val="00737ABD"/>
    <w:rsid w:val="00747821"/>
    <w:rsid w:val="0075036F"/>
    <w:rsid w:val="00756EDE"/>
    <w:rsid w:val="0077013D"/>
    <w:rsid w:val="00770EB1"/>
    <w:rsid w:val="007714B2"/>
    <w:rsid w:val="00777A1F"/>
    <w:rsid w:val="00783C43"/>
    <w:rsid w:val="00790473"/>
    <w:rsid w:val="007B555B"/>
    <w:rsid w:val="007C326D"/>
    <w:rsid w:val="007D710F"/>
    <w:rsid w:val="007E0841"/>
    <w:rsid w:val="007E32EB"/>
    <w:rsid w:val="007F3C73"/>
    <w:rsid w:val="007F7212"/>
    <w:rsid w:val="00805AC0"/>
    <w:rsid w:val="00823DBF"/>
    <w:rsid w:val="0083268D"/>
    <w:rsid w:val="00835A81"/>
    <w:rsid w:val="008454E7"/>
    <w:rsid w:val="00845542"/>
    <w:rsid w:val="00862E6D"/>
    <w:rsid w:val="0087135E"/>
    <w:rsid w:val="00877787"/>
    <w:rsid w:val="00886127"/>
    <w:rsid w:val="0088791E"/>
    <w:rsid w:val="00895DB6"/>
    <w:rsid w:val="008A405B"/>
    <w:rsid w:val="008A5A41"/>
    <w:rsid w:val="008C2F5D"/>
    <w:rsid w:val="008E1C93"/>
    <w:rsid w:val="008E5E87"/>
    <w:rsid w:val="009034FE"/>
    <w:rsid w:val="00910A90"/>
    <w:rsid w:val="00915B0F"/>
    <w:rsid w:val="0092426B"/>
    <w:rsid w:val="00926B95"/>
    <w:rsid w:val="00944EAB"/>
    <w:rsid w:val="0094766E"/>
    <w:rsid w:val="00947DBD"/>
    <w:rsid w:val="0095237C"/>
    <w:rsid w:val="0096045A"/>
    <w:rsid w:val="0096283C"/>
    <w:rsid w:val="00966011"/>
    <w:rsid w:val="00966887"/>
    <w:rsid w:val="00975F32"/>
    <w:rsid w:val="0098395F"/>
    <w:rsid w:val="009914E5"/>
    <w:rsid w:val="009924DD"/>
    <w:rsid w:val="009968E0"/>
    <w:rsid w:val="00996C5B"/>
    <w:rsid w:val="009A7798"/>
    <w:rsid w:val="009A7F07"/>
    <w:rsid w:val="009D00F9"/>
    <w:rsid w:val="009F6178"/>
    <w:rsid w:val="00A060A8"/>
    <w:rsid w:val="00A0719F"/>
    <w:rsid w:val="00A23016"/>
    <w:rsid w:val="00A25F8A"/>
    <w:rsid w:val="00A62DB0"/>
    <w:rsid w:val="00A66371"/>
    <w:rsid w:val="00A66B6C"/>
    <w:rsid w:val="00A86441"/>
    <w:rsid w:val="00AA261C"/>
    <w:rsid w:val="00AB266B"/>
    <w:rsid w:val="00AD47E5"/>
    <w:rsid w:val="00AD5BE5"/>
    <w:rsid w:val="00AE30ED"/>
    <w:rsid w:val="00B146B3"/>
    <w:rsid w:val="00B16FFD"/>
    <w:rsid w:val="00B1780A"/>
    <w:rsid w:val="00B43D61"/>
    <w:rsid w:val="00B52B12"/>
    <w:rsid w:val="00B53FDD"/>
    <w:rsid w:val="00B55B33"/>
    <w:rsid w:val="00B66ED3"/>
    <w:rsid w:val="00B74AFC"/>
    <w:rsid w:val="00B82344"/>
    <w:rsid w:val="00B970F1"/>
    <w:rsid w:val="00BA36A8"/>
    <w:rsid w:val="00BA511C"/>
    <w:rsid w:val="00BB353B"/>
    <w:rsid w:val="00BC4F47"/>
    <w:rsid w:val="00BC6E5E"/>
    <w:rsid w:val="00BD0E67"/>
    <w:rsid w:val="00BE230B"/>
    <w:rsid w:val="00BF047C"/>
    <w:rsid w:val="00BF0955"/>
    <w:rsid w:val="00BF56DF"/>
    <w:rsid w:val="00C04B49"/>
    <w:rsid w:val="00C14777"/>
    <w:rsid w:val="00C15ACE"/>
    <w:rsid w:val="00C1757F"/>
    <w:rsid w:val="00C47758"/>
    <w:rsid w:val="00C55D0E"/>
    <w:rsid w:val="00C571CA"/>
    <w:rsid w:val="00C75E29"/>
    <w:rsid w:val="00C848B1"/>
    <w:rsid w:val="00C910D2"/>
    <w:rsid w:val="00CB2A9C"/>
    <w:rsid w:val="00CC049B"/>
    <w:rsid w:val="00CC330C"/>
    <w:rsid w:val="00CD224A"/>
    <w:rsid w:val="00CD42B0"/>
    <w:rsid w:val="00CD5F81"/>
    <w:rsid w:val="00D03DBB"/>
    <w:rsid w:val="00D07B05"/>
    <w:rsid w:val="00D222D1"/>
    <w:rsid w:val="00D23033"/>
    <w:rsid w:val="00D2718D"/>
    <w:rsid w:val="00D432F2"/>
    <w:rsid w:val="00D603BD"/>
    <w:rsid w:val="00D60944"/>
    <w:rsid w:val="00D66520"/>
    <w:rsid w:val="00D73D6B"/>
    <w:rsid w:val="00D83285"/>
    <w:rsid w:val="00D925C3"/>
    <w:rsid w:val="00D968AD"/>
    <w:rsid w:val="00D96BDF"/>
    <w:rsid w:val="00DA18B4"/>
    <w:rsid w:val="00DA4376"/>
    <w:rsid w:val="00DC0D3F"/>
    <w:rsid w:val="00DD3E5B"/>
    <w:rsid w:val="00DD55F5"/>
    <w:rsid w:val="00DE36FD"/>
    <w:rsid w:val="00DE7824"/>
    <w:rsid w:val="00DF13D8"/>
    <w:rsid w:val="00E0255D"/>
    <w:rsid w:val="00E10624"/>
    <w:rsid w:val="00E14C61"/>
    <w:rsid w:val="00E24AFC"/>
    <w:rsid w:val="00E4347E"/>
    <w:rsid w:val="00E50538"/>
    <w:rsid w:val="00E51590"/>
    <w:rsid w:val="00E613DB"/>
    <w:rsid w:val="00E71752"/>
    <w:rsid w:val="00E84D36"/>
    <w:rsid w:val="00EA15C5"/>
    <w:rsid w:val="00EA3765"/>
    <w:rsid w:val="00EB3A83"/>
    <w:rsid w:val="00EB4DC6"/>
    <w:rsid w:val="00EB7738"/>
    <w:rsid w:val="00EF6BDE"/>
    <w:rsid w:val="00F145A7"/>
    <w:rsid w:val="00F16E43"/>
    <w:rsid w:val="00F23792"/>
    <w:rsid w:val="00F37536"/>
    <w:rsid w:val="00F503A0"/>
    <w:rsid w:val="00F5784B"/>
    <w:rsid w:val="00F60F74"/>
    <w:rsid w:val="00F75559"/>
    <w:rsid w:val="00F94CAA"/>
    <w:rsid w:val="00FA2799"/>
    <w:rsid w:val="00FA2D4C"/>
    <w:rsid w:val="00FA5027"/>
    <w:rsid w:val="00FB29FF"/>
    <w:rsid w:val="00FC1588"/>
    <w:rsid w:val="00FD3BB2"/>
    <w:rsid w:val="00FD3ED4"/>
    <w:rsid w:val="00FD5CF2"/>
    <w:rsid w:val="00FD7908"/>
    <w:rsid w:val="00FF4C30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D786D-2E7C-4493-BD96-4913681E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E7"/>
    <w:pPr>
      <w:spacing w:line="254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6E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F76E7"/>
    <w:pPr>
      <w:suppressAutoHyphens/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FF76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F7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7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7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6E7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F7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6E7"/>
    <w:rPr>
      <w:rFonts w:eastAsiaTheme="minorEastAsia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3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3834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rsid w:val="003D047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DD3E5B"/>
    <w:pPr>
      <w:suppressAutoHyphens/>
      <w:spacing w:line="252" w:lineRule="auto"/>
    </w:pPr>
    <w:rPr>
      <w:rFonts w:ascii="Calibri" w:hAnsi="Calibri"/>
      <w:color w:val="00000A"/>
    </w:rPr>
  </w:style>
  <w:style w:type="paragraph" w:customStyle="1" w:styleId="Default">
    <w:name w:val="Default"/>
    <w:rsid w:val="00E84D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EB4D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E1062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56F6E145A1FDFDAD08A04F08415DC89C880ED5408AD92617BD025D485DE387CB4D6B9195FDAFD924FCEU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256F6E145A1FDFDAD09409E6E84ED182C2DEE0550DA1C336798170DAC8U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Паус Светлана Владимировна</dc:creator>
  <cp:keywords/>
  <dc:description/>
  <cp:lastModifiedBy>User</cp:lastModifiedBy>
  <cp:revision>2</cp:revision>
  <cp:lastPrinted>2020-02-20T15:48:00Z</cp:lastPrinted>
  <dcterms:created xsi:type="dcterms:W3CDTF">2021-02-08T12:59:00Z</dcterms:created>
  <dcterms:modified xsi:type="dcterms:W3CDTF">2021-02-08T12:59:00Z</dcterms:modified>
</cp:coreProperties>
</file>