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71" w:rsidRDefault="00323A7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23A71" w:rsidRDefault="00323A71">
      <w:pPr>
        <w:pStyle w:val="ConsPlusNormal"/>
        <w:jc w:val="both"/>
        <w:outlineLvl w:val="0"/>
      </w:pPr>
    </w:p>
    <w:p w:rsidR="00323A71" w:rsidRDefault="00323A71">
      <w:pPr>
        <w:pStyle w:val="ConsPlusTitle"/>
        <w:jc w:val="center"/>
        <w:outlineLvl w:val="0"/>
      </w:pPr>
      <w:r>
        <w:t>МИНИСТЕРСТВО ПРИРОДНЫХ РЕСУРСОВ И ЭКОЛОГИИ</w:t>
      </w:r>
    </w:p>
    <w:p w:rsidR="00323A71" w:rsidRDefault="00323A71">
      <w:pPr>
        <w:pStyle w:val="ConsPlusTitle"/>
        <w:jc w:val="center"/>
      </w:pPr>
      <w:r>
        <w:t>РОССИЙСКОЙ ФЕДЕРАЦИИ</w:t>
      </w:r>
    </w:p>
    <w:p w:rsidR="00323A71" w:rsidRDefault="00323A71">
      <w:pPr>
        <w:pStyle w:val="ConsPlusTitle"/>
        <w:jc w:val="center"/>
      </w:pPr>
    </w:p>
    <w:p w:rsidR="00323A71" w:rsidRDefault="00323A71">
      <w:pPr>
        <w:pStyle w:val="ConsPlusTitle"/>
        <w:jc w:val="center"/>
      </w:pPr>
      <w:r>
        <w:t>ФЕДЕРАЛЬНАЯ СЛУЖБА ПО НАДЗОРУ В СФЕРЕ ПРИРОДОПОЛЬЗОВАНИЯ</w:t>
      </w:r>
    </w:p>
    <w:p w:rsidR="00323A71" w:rsidRDefault="00323A71">
      <w:pPr>
        <w:pStyle w:val="ConsPlusTitle"/>
        <w:jc w:val="center"/>
      </w:pPr>
    </w:p>
    <w:p w:rsidR="00323A71" w:rsidRDefault="00323A71">
      <w:pPr>
        <w:pStyle w:val="ConsPlusTitle"/>
        <w:jc w:val="center"/>
      </w:pPr>
      <w:r>
        <w:t>ПИСЬМО</w:t>
      </w:r>
    </w:p>
    <w:p w:rsidR="00323A71" w:rsidRDefault="00323A71">
      <w:pPr>
        <w:pStyle w:val="ConsPlusTitle"/>
        <w:jc w:val="center"/>
      </w:pPr>
      <w:r>
        <w:t>от 26 апреля 2017 г. N АС-09-01-36/8824</w:t>
      </w:r>
    </w:p>
    <w:p w:rsidR="00323A71" w:rsidRDefault="00323A71">
      <w:pPr>
        <w:pStyle w:val="ConsPlusTitle"/>
        <w:jc w:val="center"/>
      </w:pPr>
    </w:p>
    <w:p w:rsidR="00323A71" w:rsidRDefault="00323A71">
      <w:pPr>
        <w:pStyle w:val="ConsPlusTitle"/>
        <w:jc w:val="center"/>
      </w:pPr>
      <w:r>
        <w:t>ОБ ОТНЕСЕНИИ</w:t>
      </w:r>
    </w:p>
    <w:p w:rsidR="00323A71" w:rsidRDefault="00323A71">
      <w:pPr>
        <w:pStyle w:val="ConsPlusTitle"/>
        <w:jc w:val="center"/>
      </w:pPr>
      <w:r>
        <w:t>ОБЪЕКТОВ, ОКАЗЫВАЮЩИХ НЕГАТИВНОЕ ВОЗДЕЙСТВИЕ, К ОБЪЕКТАМ</w:t>
      </w:r>
    </w:p>
    <w:p w:rsidR="00323A71" w:rsidRDefault="00323A71">
      <w:pPr>
        <w:pStyle w:val="ConsPlusTitle"/>
        <w:jc w:val="center"/>
      </w:pPr>
      <w:r>
        <w:t>IV КАТЕГОРИИ</w:t>
      </w:r>
    </w:p>
    <w:p w:rsidR="00323A71" w:rsidRDefault="00323A71">
      <w:pPr>
        <w:pStyle w:val="ConsPlusNormal"/>
        <w:jc w:val="both"/>
      </w:pPr>
    </w:p>
    <w:p w:rsidR="00323A71" w:rsidRDefault="00323A71">
      <w:pPr>
        <w:pStyle w:val="ConsPlusNormal"/>
        <w:ind w:firstLine="540"/>
        <w:jc w:val="both"/>
      </w:pPr>
      <w:r>
        <w:t xml:space="preserve">Федеральная служба по надзору в сфере природопользования направляет для учета в работе </w:t>
      </w:r>
      <w:hyperlink w:anchor="P27" w:history="1">
        <w:r>
          <w:rPr>
            <w:color w:val="0000FF"/>
          </w:rPr>
          <w:t>позицию</w:t>
        </w:r>
      </w:hyperlink>
      <w:r>
        <w:t xml:space="preserve"> Министерства природных ресурсов и экологии Российской Федерации по вопросу применения </w:t>
      </w:r>
      <w:hyperlink r:id="rId5" w:history="1">
        <w:r>
          <w:rPr>
            <w:color w:val="0000FF"/>
          </w:rPr>
          <w:t>подпункта "а" пункта 6</w:t>
        </w:r>
      </w:hyperlink>
      <w:r>
        <w:t xml:space="preserve"> критериев отнесения объектов, оказывающих негативное воздействие на окружающую среду, к объектам I, II, III и IV категорий, утвержденных постановлением Правительства Российской Федерации от 28.09.2015 N 1029, в части определения класса опасности загрязняющих веществ в составе выбросов загрязняющих веществ в атмосферный воздух.</w:t>
      </w:r>
    </w:p>
    <w:p w:rsidR="00323A71" w:rsidRDefault="00323A71">
      <w:pPr>
        <w:pStyle w:val="ConsPlusNormal"/>
        <w:ind w:firstLine="540"/>
        <w:jc w:val="both"/>
      </w:pPr>
      <w:r>
        <w:t xml:space="preserve">Прошу учитывать данную </w:t>
      </w:r>
      <w:hyperlink w:anchor="P27" w:history="1">
        <w:r>
          <w:rPr>
            <w:color w:val="0000FF"/>
          </w:rPr>
          <w:t>позицию</w:t>
        </w:r>
      </w:hyperlink>
      <w:r>
        <w:t xml:space="preserve"> при применении </w:t>
      </w:r>
      <w:hyperlink r:id="rId6" w:history="1">
        <w:r>
          <w:rPr>
            <w:color w:val="0000FF"/>
          </w:rPr>
          <w:t>пункта 3</w:t>
        </w:r>
      </w:hyperlink>
      <w:r>
        <w:t xml:space="preserve"> письма Росприроднадзора от 31.10.2016 N АС-09-00-36/22354.</w:t>
      </w:r>
    </w:p>
    <w:p w:rsidR="00323A71" w:rsidRDefault="00323A71">
      <w:pPr>
        <w:pStyle w:val="ConsPlusNormal"/>
        <w:jc w:val="both"/>
      </w:pPr>
    </w:p>
    <w:p w:rsidR="00323A71" w:rsidRDefault="00323A71">
      <w:pPr>
        <w:pStyle w:val="ConsPlusNormal"/>
        <w:jc w:val="right"/>
      </w:pPr>
      <w:r>
        <w:t>А.Г.СИДОРОВ</w:t>
      </w:r>
    </w:p>
    <w:p w:rsidR="00323A71" w:rsidRDefault="00323A71">
      <w:pPr>
        <w:pStyle w:val="ConsPlusNormal"/>
        <w:jc w:val="both"/>
      </w:pPr>
    </w:p>
    <w:p w:rsidR="00323A71" w:rsidRDefault="00323A71">
      <w:pPr>
        <w:pStyle w:val="ConsPlusNormal"/>
        <w:jc w:val="both"/>
      </w:pPr>
    </w:p>
    <w:p w:rsidR="00323A71" w:rsidRDefault="00323A71">
      <w:pPr>
        <w:pStyle w:val="ConsPlusNormal"/>
        <w:jc w:val="both"/>
      </w:pPr>
    </w:p>
    <w:p w:rsidR="00323A71" w:rsidRDefault="00323A71">
      <w:pPr>
        <w:pStyle w:val="ConsPlusNormal"/>
        <w:jc w:val="both"/>
      </w:pPr>
    </w:p>
    <w:p w:rsidR="00323A71" w:rsidRDefault="00323A71">
      <w:pPr>
        <w:pStyle w:val="ConsPlusNormal"/>
        <w:jc w:val="both"/>
      </w:pPr>
    </w:p>
    <w:p w:rsidR="00323A71" w:rsidRDefault="00323A71">
      <w:pPr>
        <w:pStyle w:val="ConsPlusNormal"/>
        <w:jc w:val="right"/>
        <w:outlineLvl w:val="0"/>
      </w:pPr>
      <w:r>
        <w:t>Приложение</w:t>
      </w:r>
    </w:p>
    <w:p w:rsidR="00323A71" w:rsidRDefault="00323A71">
      <w:pPr>
        <w:pStyle w:val="ConsPlusNormal"/>
        <w:jc w:val="both"/>
      </w:pPr>
    </w:p>
    <w:p w:rsidR="00323A71" w:rsidRDefault="00323A71">
      <w:pPr>
        <w:pStyle w:val="ConsPlusTitle"/>
        <w:jc w:val="center"/>
      </w:pPr>
      <w:r>
        <w:t>МИНИСТЕРСТВО ПРИРОДНЫХ РЕСУРСОВ И ЭКОЛОГИИ</w:t>
      </w:r>
    </w:p>
    <w:p w:rsidR="00323A71" w:rsidRDefault="00323A71">
      <w:pPr>
        <w:pStyle w:val="ConsPlusTitle"/>
        <w:jc w:val="center"/>
      </w:pPr>
      <w:r>
        <w:t>РОССИЙСКОЙ ФЕДЕРАЦИИ</w:t>
      </w:r>
    </w:p>
    <w:p w:rsidR="00323A71" w:rsidRDefault="00323A71">
      <w:pPr>
        <w:pStyle w:val="ConsPlusTitle"/>
        <w:jc w:val="center"/>
      </w:pPr>
    </w:p>
    <w:p w:rsidR="00323A71" w:rsidRDefault="00323A71">
      <w:pPr>
        <w:pStyle w:val="ConsPlusTitle"/>
        <w:jc w:val="center"/>
      </w:pPr>
      <w:bookmarkStart w:id="0" w:name="P27"/>
      <w:bookmarkEnd w:id="0"/>
      <w:r>
        <w:t>ПИСЬМО</w:t>
      </w:r>
    </w:p>
    <w:p w:rsidR="00323A71" w:rsidRDefault="00323A71">
      <w:pPr>
        <w:pStyle w:val="ConsPlusTitle"/>
        <w:jc w:val="center"/>
      </w:pPr>
      <w:r>
        <w:t>от 25 января 2017 г. N 12-44/2231</w:t>
      </w:r>
    </w:p>
    <w:p w:rsidR="00323A71" w:rsidRDefault="00323A71">
      <w:pPr>
        <w:pStyle w:val="ConsPlusTitle"/>
        <w:jc w:val="center"/>
      </w:pPr>
    </w:p>
    <w:p w:rsidR="00323A71" w:rsidRDefault="00323A71">
      <w:pPr>
        <w:pStyle w:val="ConsPlusTitle"/>
        <w:jc w:val="center"/>
      </w:pPr>
      <w:r>
        <w:t>О НАПРАВЛЕНИИ ПОЗИЦИИ</w:t>
      </w:r>
    </w:p>
    <w:p w:rsidR="00323A71" w:rsidRDefault="00323A71">
      <w:pPr>
        <w:pStyle w:val="ConsPlusNormal"/>
        <w:jc w:val="both"/>
      </w:pPr>
    </w:p>
    <w:p w:rsidR="00323A71" w:rsidRDefault="00323A71">
      <w:pPr>
        <w:pStyle w:val="ConsPlusNormal"/>
        <w:ind w:firstLine="540"/>
        <w:jc w:val="both"/>
      </w:pPr>
      <w:r>
        <w:t xml:space="preserve">Министерство природных ресурсов и экологии Российской Федерации рассмотрело письмо Росприроднадзора по вопросу применения </w:t>
      </w:r>
      <w:hyperlink r:id="rId7" w:history="1">
        <w:r>
          <w:rPr>
            <w:color w:val="0000FF"/>
          </w:rPr>
          <w:t>подпункта "а" пункта 6</w:t>
        </w:r>
      </w:hyperlink>
      <w:r>
        <w:t xml:space="preserve"> критериев отнесения объектов, оказывающих негативное воздействие на окружающую среду, к объектам I, II, III и IV категорий, утвержденных постановлением Правительства Российской Федерации от 28.09.2015 N 1029 (далее - Критерии), в части определения класса опасности загрязняющих веществ в составе выбросов загрязняющих веществ в атмосферный воздух и сообщает.</w:t>
      </w:r>
    </w:p>
    <w:p w:rsidR="00323A71" w:rsidRDefault="00323A71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подпунктом "а" пункта 6</w:t>
        </w:r>
      </w:hyperlink>
      <w:r>
        <w:t xml:space="preserve"> Критериев одним из критериев отнесения объектов, оказывающих негативное воздействие на окружающую среду, к объектам IV категории является наличие на объекте стационарных источников загрязнения окружающей среды, масса загрязняющих веществ в выбросах в атмосферный воздух которых не превышает 10 тонн в год, при отсутствии в составе выбросов веществ I и II классов опасности, радиоактивных веществ.</w:t>
      </w:r>
    </w:p>
    <w:p w:rsidR="00323A71" w:rsidRDefault="00323A71">
      <w:pPr>
        <w:pStyle w:val="ConsPlusNormal"/>
        <w:ind w:firstLine="540"/>
        <w:jc w:val="both"/>
      </w:pPr>
      <w:r>
        <w:t xml:space="preserve">В целях определения класса опасности загрязняющих веществ для применения указанного </w:t>
      </w:r>
      <w:hyperlink r:id="rId9" w:history="1">
        <w:r>
          <w:rPr>
            <w:color w:val="0000FF"/>
          </w:rPr>
          <w:t>подпункта пункта 6</w:t>
        </w:r>
      </w:hyperlink>
      <w:r>
        <w:t xml:space="preserve"> Критериев полагаем целесообразным использовать гигиенические нормативы </w:t>
      </w:r>
      <w:r>
        <w:lastRenderedPageBreak/>
        <w:t xml:space="preserve">качества атмосферного воздуха, предусматривающие классы опасности для загрязняющих веществ, в том числе "Предельно допустимые концентрации (ПДК) загрязняющих веществ в атмосферном воздухе населенных мест" ГН 2.1.6.1338-03", утвержденные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30.05.2003 N 114.</w:t>
      </w:r>
    </w:p>
    <w:p w:rsidR="00323A71" w:rsidRDefault="00323A71">
      <w:pPr>
        <w:pStyle w:val="ConsPlusNormal"/>
        <w:jc w:val="both"/>
      </w:pPr>
    </w:p>
    <w:p w:rsidR="00323A71" w:rsidRDefault="00323A71">
      <w:pPr>
        <w:pStyle w:val="ConsPlusNormal"/>
        <w:jc w:val="right"/>
      </w:pPr>
      <w:r>
        <w:t>Директор Департамента</w:t>
      </w:r>
    </w:p>
    <w:p w:rsidR="00323A71" w:rsidRDefault="00323A71">
      <w:pPr>
        <w:pStyle w:val="ConsPlusNormal"/>
        <w:jc w:val="right"/>
      </w:pPr>
      <w:r>
        <w:t>государственной политики</w:t>
      </w:r>
    </w:p>
    <w:p w:rsidR="00323A71" w:rsidRDefault="00323A71">
      <w:pPr>
        <w:pStyle w:val="ConsPlusNormal"/>
        <w:jc w:val="right"/>
      </w:pPr>
      <w:r>
        <w:t>и регулирования в сфере</w:t>
      </w:r>
    </w:p>
    <w:p w:rsidR="00323A71" w:rsidRDefault="00323A71">
      <w:pPr>
        <w:pStyle w:val="ConsPlusNormal"/>
        <w:jc w:val="right"/>
      </w:pPr>
      <w:r>
        <w:t>охраны окружающей среды</w:t>
      </w:r>
    </w:p>
    <w:p w:rsidR="00323A71" w:rsidRDefault="00323A71">
      <w:pPr>
        <w:pStyle w:val="ConsPlusNormal"/>
        <w:jc w:val="right"/>
      </w:pPr>
      <w:r>
        <w:t>А.В.КОЛОДКИН</w:t>
      </w:r>
    </w:p>
    <w:p w:rsidR="00323A71" w:rsidRDefault="00323A71">
      <w:pPr>
        <w:pStyle w:val="ConsPlusNormal"/>
        <w:jc w:val="both"/>
      </w:pPr>
    </w:p>
    <w:p w:rsidR="00323A71" w:rsidRDefault="00323A71">
      <w:pPr>
        <w:pStyle w:val="ConsPlusNormal"/>
        <w:jc w:val="both"/>
      </w:pPr>
    </w:p>
    <w:p w:rsidR="00323A71" w:rsidRDefault="00323A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B07" w:rsidRDefault="00BA4B07">
      <w:bookmarkStart w:id="1" w:name="_GoBack"/>
      <w:bookmarkEnd w:id="1"/>
    </w:p>
    <w:sectPr w:rsidR="00BA4B07" w:rsidSect="008F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71"/>
    <w:rsid w:val="00323A71"/>
    <w:rsid w:val="00BA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2B52-D1ED-4B7F-8B0F-345FEE3C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3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3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589C70FC261A168912359803C2B991CFA3693A6A480502F35AE0FEE00C347C029178FB771E62D5YBd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589C70FC261A168912359803C2B991CFA3693A6A480502F35AE0FEE00C347C029178FB771E62D5YBdF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589C70FC261A168912359803C2B991CCAB69396B4F0502F35AE0FEE00C347C029178FB771E63D0YBdD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0589C70FC261A168912359803C2B991CFA3693A6A480502F35AE0FEE00C347C029178FB771E62D5YBdFL" TargetMode="External"/><Relationship Id="rId10" Type="http://schemas.openxmlformats.org/officeDocument/2006/relationships/hyperlink" Target="consultantplus://offline/ref=10589C70FC261A168912359803C2B991CCAB6B3A654E0502F35AE0FEE0Y0dC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0589C70FC261A168912359803C2B991CFA3693A6A480502F35AE0FEE00C347C029178FB771E62D5YBd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2017-05-19T11:29:00Z</dcterms:created>
  <dcterms:modified xsi:type="dcterms:W3CDTF">2017-05-19T11:30:00Z</dcterms:modified>
</cp:coreProperties>
</file>