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21" w:rsidRPr="00AA4421" w:rsidRDefault="00AA4421" w:rsidP="00AA4421">
      <w:pPr>
        <w:pStyle w:val="ConsPlusNormal"/>
        <w:ind w:left="6096"/>
        <w:rPr>
          <w:rFonts w:ascii="Times New Roman" w:hAnsi="Times New Roman" w:cs="Times New Roman"/>
          <w:sz w:val="24"/>
          <w:szCs w:val="24"/>
        </w:rPr>
      </w:pPr>
      <w:r w:rsidRPr="00AA4421">
        <w:rPr>
          <w:rFonts w:ascii="Times New Roman" w:hAnsi="Times New Roman" w:cs="Times New Roman"/>
          <w:sz w:val="24"/>
          <w:szCs w:val="24"/>
        </w:rPr>
        <w:t xml:space="preserve">Приложение </w:t>
      </w:r>
      <w:r w:rsidR="002E104B">
        <w:rPr>
          <w:rFonts w:ascii="Times New Roman" w:hAnsi="Times New Roman" w:cs="Times New Roman"/>
          <w:sz w:val="24"/>
          <w:szCs w:val="24"/>
        </w:rPr>
        <w:t xml:space="preserve">№ 8 </w:t>
      </w:r>
      <w:bookmarkStart w:id="0" w:name="_GoBack"/>
      <w:bookmarkEnd w:id="0"/>
      <w:r w:rsidRPr="00AA4421">
        <w:rPr>
          <w:rFonts w:ascii="Times New Roman" w:hAnsi="Times New Roman" w:cs="Times New Roman"/>
          <w:sz w:val="24"/>
          <w:szCs w:val="24"/>
        </w:rPr>
        <w:t>к приказу      СЕВПРИРОДНАДЗОРА</w:t>
      </w:r>
    </w:p>
    <w:p w:rsidR="00AA4421" w:rsidRPr="00AA4421" w:rsidRDefault="00AA4421" w:rsidP="00AA4421">
      <w:pPr>
        <w:pStyle w:val="ConsPlusNormal"/>
        <w:ind w:left="6096"/>
        <w:rPr>
          <w:rFonts w:ascii="Times New Roman" w:hAnsi="Times New Roman" w:cs="Times New Roman"/>
          <w:sz w:val="24"/>
          <w:szCs w:val="24"/>
        </w:rPr>
      </w:pPr>
      <w:proofErr w:type="gramStart"/>
      <w:r w:rsidRPr="00AA4421">
        <w:rPr>
          <w:rFonts w:ascii="Times New Roman" w:hAnsi="Times New Roman" w:cs="Times New Roman"/>
          <w:sz w:val="24"/>
          <w:szCs w:val="24"/>
        </w:rPr>
        <w:t>от  _</w:t>
      </w:r>
      <w:proofErr w:type="gramEnd"/>
      <w:r w:rsidRPr="00AA4421">
        <w:rPr>
          <w:rFonts w:ascii="Times New Roman" w:hAnsi="Times New Roman" w:cs="Times New Roman"/>
          <w:sz w:val="24"/>
          <w:szCs w:val="24"/>
        </w:rPr>
        <w:t>___________№_____</w:t>
      </w:r>
    </w:p>
    <w:p w:rsidR="00AA4421" w:rsidRDefault="00AA4421" w:rsidP="00AA4421">
      <w:pPr>
        <w:pStyle w:val="ConsPlusNormal"/>
        <w:jc w:val="center"/>
        <w:rPr>
          <w:rFonts w:ascii="Times New Roman" w:hAnsi="Times New Roman" w:cs="Times New Roman"/>
          <w:b/>
          <w:sz w:val="28"/>
          <w:szCs w:val="28"/>
        </w:rPr>
      </w:pPr>
    </w:p>
    <w:p w:rsidR="00D83464" w:rsidRPr="00480603" w:rsidRDefault="00D83464" w:rsidP="00147250">
      <w:pPr>
        <w:spacing w:after="0" w:line="240" w:lineRule="auto"/>
        <w:jc w:val="both"/>
        <w:rPr>
          <w:rFonts w:ascii="Times New Roman" w:eastAsia="Times New Roman" w:hAnsi="Times New Roman" w:cs="Times New Roman"/>
          <w:sz w:val="24"/>
          <w:szCs w:val="24"/>
          <w:lang w:eastAsia="ru-RU"/>
        </w:rPr>
      </w:pPr>
    </w:p>
    <w:p w:rsidR="00D83464" w:rsidRPr="00480603" w:rsidRDefault="00D83464" w:rsidP="00D83464">
      <w:pPr>
        <w:spacing w:after="0" w:line="240" w:lineRule="auto"/>
        <w:jc w:val="center"/>
        <w:rPr>
          <w:rFonts w:ascii="Times New Roman" w:eastAsia="Times New Roman" w:hAnsi="Times New Roman" w:cs="Times New Roman"/>
          <w:b/>
          <w:sz w:val="24"/>
          <w:szCs w:val="24"/>
          <w:lang w:eastAsia="ru-RU"/>
        </w:rPr>
      </w:pPr>
      <w:r w:rsidRPr="00480603">
        <w:rPr>
          <w:rFonts w:ascii="Times New Roman" w:eastAsia="Times New Roman" w:hAnsi="Times New Roman" w:cs="Times New Roman"/>
          <w:b/>
          <w:sz w:val="24"/>
          <w:szCs w:val="24"/>
          <w:lang w:eastAsia="ru-RU"/>
        </w:rPr>
        <w:t>Руководство по соблюдению обязательных требований</w:t>
      </w:r>
    </w:p>
    <w:p w:rsidR="00D83464" w:rsidRPr="00480603" w:rsidRDefault="00D83464" w:rsidP="00D83464">
      <w:pPr>
        <w:spacing w:after="0" w:line="240" w:lineRule="auto"/>
        <w:jc w:val="center"/>
        <w:rPr>
          <w:rFonts w:ascii="Times New Roman" w:eastAsia="Times New Roman" w:hAnsi="Times New Roman" w:cs="Times New Roman"/>
          <w:b/>
          <w:sz w:val="24"/>
          <w:szCs w:val="24"/>
          <w:lang w:eastAsia="ru-RU"/>
        </w:rPr>
      </w:pPr>
      <w:r w:rsidRPr="00480603">
        <w:rPr>
          <w:rFonts w:ascii="Times New Roman" w:eastAsia="Times New Roman" w:hAnsi="Times New Roman" w:cs="Times New Roman"/>
          <w:b/>
          <w:sz w:val="24"/>
          <w:szCs w:val="24"/>
          <w:lang w:eastAsia="ru-RU"/>
        </w:rPr>
        <w:t>законодательства Российской Федерации в области охоты и сохранения охотничьих ресурсов</w:t>
      </w:r>
    </w:p>
    <w:p w:rsidR="00D83464" w:rsidRPr="00480603" w:rsidRDefault="00D83464" w:rsidP="00D83464">
      <w:pPr>
        <w:spacing w:after="0" w:line="240" w:lineRule="auto"/>
        <w:ind w:firstLine="709"/>
        <w:jc w:val="both"/>
        <w:rPr>
          <w:rFonts w:ascii="Times New Roman" w:eastAsia="Times New Roman" w:hAnsi="Times New Roman" w:cs="Times New Roman"/>
          <w:sz w:val="24"/>
          <w:szCs w:val="24"/>
          <w:lang w:eastAsia="ru-RU"/>
        </w:rPr>
      </w:pPr>
    </w:p>
    <w:p w:rsidR="00D83464" w:rsidRPr="00480603" w:rsidRDefault="00D83464" w:rsidP="00D83464">
      <w:pPr>
        <w:spacing w:after="0" w:line="240" w:lineRule="auto"/>
        <w:ind w:firstLine="709"/>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Под федеральным государственным надзором в области охоты и сохранения охотничьих ресурсов (далее - государственный надзор в области охоты) понимается деятельность уполномоченного исполнительного органа, которому переданы полномочия Российской Федерации по осуществлению государственного надзора на территории города Севастополя, за исключением особо охраняемых природных территорий федерального значения, направленная на выявление, предупреждение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(далее - подконтрольные субъекты), установленных в соответствии с международными договорами Российской Федерации, федеральными законами, и иными нормативными правовыми актами Российской Федерации и города Севастополя требований в области охоты и сохранения охотничьих ресурсов (далее - обязательные требования), посредством организации и проведения проверок подконтрольных субъектов, проведения мероприятий по профилактике нарушений, а также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подконтрольных субъектов в сфере охоты и сохранения охотничьих ресурсов.</w:t>
      </w:r>
    </w:p>
    <w:p w:rsidR="00D83464" w:rsidRPr="00480603" w:rsidRDefault="00D83464" w:rsidP="00D83464">
      <w:pPr>
        <w:spacing w:after="0" w:line="240" w:lineRule="auto"/>
        <w:ind w:firstLine="709"/>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Предметом государственного надзора в области охоты является соблюдение подконтрольными субъектами совокупности предъявляемых обязательных требований в области охоты и сохранения охотничьих ресурсов.</w:t>
      </w:r>
    </w:p>
    <w:p w:rsidR="00D83464" w:rsidRPr="00480603" w:rsidRDefault="00D83464" w:rsidP="00D83464">
      <w:pPr>
        <w:spacing w:after="0" w:line="240" w:lineRule="auto"/>
        <w:ind w:firstLine="709"/>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xml:space="preserve"> Целью государственного надзора в области охоты является предупреждение, выявление и пресечение нарушений подконтрольными субъектами установленных обязательных требований, касающихся:</w:t>
      </w:r>
    </w:p>
    <w:p w:rsidR="00D83464" w:rsidRPr="00480603" w:rsidRDefault="00D83464" w:rsidP="00D83464">
      <w:pPr>
        <w:spacing w:after="0" w:line="240" w:lineRule="auto"/>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правил охоты;</w:t>
      </w:r>
    </w:p>
    <w:p w:rsidR="00D83464" w:rsidRPr="00480603" w:rsidRDefault="00D83464" w:rsidP="00D83464">
      <w:pPr>
        <w:spacing w:after="0" w:line="240" w:lineRule="auto"/>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лимитов добычи охотничьих ресурсов и квоты их добычи;</w:t>
      </w:r>
    </w:p>
    <w:p w:rsidR="00D83464" w:rsidRPr="00480603" w:rsidRDefault="00D83464" w:rsidP="00D83464">
      <w:pPr>
        <w:spacing w:after="0" w:line="240" w:lineRule="auto"/>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нормативов и норм в области охоты и сохранения охотничьих ресурсов;</w:t>
      </w:r>
    </w:p>
    <w:p w:rsidR="00D83464" w:rsidRPr="00480603" w:rsidRDefault="00D83464" w:rsidP="00D83464">
      <w:pPr>
        <w:spacing w:after="0" w:line="240" w:lineRule="auto"/>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контроля за использованием капканов и других устройств, используемых при осуществлении охоты, за оборотом продукции охоты, а также проведения биотехнических и иных мероприятий по сохранению охотничьих ресурсов и среды их обитания;</w:t>
      </w:r>
    </w:p>
    <w:p w:rsidR="00D83464" w:rsidRPr="00480603" w:rsidRDefault="00D83464" w:rsidP="00D83464">
      <w:pPr>
        <w:spacing w:after="0" w:line="240" w:lineRule="auto"/>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иных обязательных требований в области охоты и сохранения охотничьих ресурсов, установленных законодательством Российской Федерации, законами и другими нормативными-правовыми актами города Севастополя.</w:t>
      </w:r>
    </w:p>
    <w:p w:rsidR="00D83464" w:rsidRPr="00480603" w:rsidRDefault="00D83464" w:rsidP="00D83464">
      <w:pPr>
        <w:spacing w:after="0" w:line="240" w:lineRule="auto"/>
        <w:ind w:firstLine="709"/>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Государственный надзор в области охоты осуществляется в соответствии с:</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w:t>
      </w:r>
      <w:hyperlink r:id="rId4" w:history="1">
        <w:r w:rsidRPr="00480603">
          <w:rPr>
            <w:rFonts w:ascii="Times New Roman" w:eastAsia="Times New Roman" w:hAnsi="Times New Roman" w:cs="Times New Roman"/>
            <w:sz w:val="24"/>
            <w:szCs w:val="24"/>
            <w:lang w:eastAsia="ru-RU"/>
          </w:rPr>
          <w:t>Конституцией Российской Федерации</w:t>
        </w:r>
      </w:hyperlink>
      <w:r w:rsidRPr="00480603">
        <w:rPr>
          <w:rFonts w:ascii="Times New Roman" w:eastAsia="Times New Roman" w:hAnsi="Times New Roman" w:cs="Times New Roman"/>
          <w:sz w:val="24"/>
          <w:szCs w:val="24"/>
          <w:lang w:eastAsia="ru-RU"/>
        </w:rPr>
        <w:t>;</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w:t>
      </w:r>
      <w:hyperlink r:id="rId5" w:history="1">
        <w:r w:rsidRPr="00480603">
          <w:rPr>
            <w:rFonts w:ascii="Times New Roman" w:eastAsia="Times New Roman" w:hAnsi="Times New Roman" w:cs="Times New Roman"/>
            <w:sz w:val="24"/>
            <w:szCs w:val="24"/>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80603">
        <w:rPr>
          <w:rFonts w:ascii="Times New Roman" w:eastAsia="Times New Roman" w:hAnsi="Times New Roman" w:cs="Times New Roman"/>
          <w:sz w:val="24"/>
          <w:szCs w:val="24"/>
          <w:lang w:eastAsia="ru-RU"/>
        </w:rPr>
        <w:t>;</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w:t>
      </w:r>
      <w:hyperlink r:id="rId6" w:history="1">
        <w:r w:rsidRPr="00480603">
          <w:rPr>
            <w:rFonts w:ascii="Times New Roman" w:eastAsia="Times New Roman" w:hAnsi="Times New Roman" w:cs="Times New Roman"/>
            <w:sz w:val="24"/>
            <w:szCs w:val="24"/>
            <w:lang w:eastAsia="ru-RU"/>
          </w:rPr>
          <w:t xml:space="preserve">Федеральным законом от 24.07.2009 № 209-ФЗ «Об охоте и о сохранении </w:t>
        </w:r>
        <w:proofErr w:type="gramStart"/>
        <w:r w:rsidRPr="00480603">
          <w:rPr>
            <w:rFonts w:ascii="Times New Roman" w:eastAsia="Times New Roman" w:hAnsi="Times New Roman" w:cs="Times New Roman"/>
            <w:sz w:val="24"/>
            <w:szCs w:val="24"/>
            <w:lang w:eastAsia="ru-RU"/>
          </w:rPr>
          <w:t>охотничьих ресурсов</w:t>
        </w:r>
        <w:proofErr w:type="gramEnd"/>
        <w:r w:rsidRPr="00480603">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hyperlink>
      <w:r w:rsidRPr="00480603">
        <w:rPr>
          <w:rFonts w:ascii="Times New Roman" w:eastAsia="Times New Roman" w:hAnsi="Times New Roman" w:cs="Times New Roman"/>
          <w:sz w:val="24"/>
          <w:szCs w:val="24"/>
          <w:lang w:eastAsia="ru-RU"/>
        </w:rPr>
        <w:t>;</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w:t>
      </w:r>
      <w:hyperlink r:id="rId7" w:history="1">
        <w:r w:rsidRPr="00480603">
          <w:rPr>
            <w:rFonts w:ascii="Times New Roman" w:eastAsia="Times New Roman" w:hAnsi="Times New Roman" w:cs="Times New Roman"/>
            <w:sz w:val="24"/>
            <w:szCs w:val="24"/>
            <w:lang w:eastAsia="ru-RU"/>
          </w:rPr>
          <w:t xml:space="preserve">Постановлением Правительства Российской Федерации от </w:t>
        </w:r>
        <w:proofErr w:type="gramStart"/>
        <w:r w:rsidRPr="00480603">
          <w:rPr>
            <w:rFonts w:ascii="Times New Roman" w:eastAsia="Times New Roman" w:hAnsi="Times New Roman" w:cs="Times New Roman"/>
            <w:sz w:val="24"/>
            <w:szCs w:val="24"/>
            <w:lang w:eastAsia="ru-RU"/>
          </w:rPr>
          <w:t>25 .</w:t>
        </w:r>
        <w:proofErr w:type="gramEnd"/>
        <w:r w:rsidRPr="00480603">
          <w:rPr>
            <w:rFonts w:ascii="Times New Roman" w:eastAsia="Times New Roman" w:hAnsi="Times New Roman" w:cs="Times New Roman"/>
            <w:sz w:val="24"/>
            <w:szCs w:val="24"/>
            <w:lang w:eastAsia="ru-RU"/>
          </w:rPr>
          <w:t>01.2013 № 29 «О федеральном государственном охотничьем надзоре»</w:t>
        </w:r>
      </w:hyperlink>
      <w:r w:rsidRPr="00480603">
        <w:rPr>
          <w:rFonts w:ascii="Times New Roman" w:eastAsia="Times New Roman" w:hAnsi="Times New Roman" w:cs="Times New Roman"/>
          <w:sz w:val="24"/>
          <w:szCs w:val="24"/>
          <w:lang w:eastAsia="ru-RU"/>
        </w:rPr>
        <w:t>;</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lastRenderedPageBreak/>
        <w:t>-</w:t>
      </w:r>
      <w:hyperlink r:id="rId8" w:history="1">
        <w:r w:rsidRPr="00480603">
          <w:rPr>
            <w:rFonts w:ascii="Times New Roman" w:eastAsia="Times New Roman" w:hAnsi="Times New Roman" w:cs="Times New Roman"/>
            <w:sz w:val="24"/>
            <w:szCs w:val="24"/>
            <w:lang w:eastAsia="ru-RU"/>
          </w:rPr>
          <w:t>Приказом Министерства природных ресурсов и экологии Российской Федерации от 16.11.2010 № 512 «Об утверждении Правил охоты»</w:t>
        </w:r>
      </w:hyperlink>
      <w:r w:rsidRPr="00480603">
        <w:rPr>
          <w:rFonts w:ascii="Times New Roman" w:eastAsia="Times New Roman" w:hAnsi="Times New Roman" w:cs="Times New Roman"/>
          <w:sz w:val="24"/>
          <w:szCs w:val="24"/>
          <w:lang w:eastAsia="ru-RU"/>
        </w:rPr>
        <w:t>;</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w:t>
      </w:r>
      <w:hyperlink r:id="rId9" w:history="1">
        <w:r w:rsidRPr="00480603">
          <w:rPr>
            <w:rFonts w:ascii="Times New Roman" w:eastAsia="Times New Roman" w:hAnsi="Times New Roman" w:cs="Times New Roman"/>
            <w:sz w:val="24"/>
            <w:szCs w:val="24"/>
            <w:lang w:eastAsia="ru-RU"/>
          </w:rPr>
          <w:t xml:space="preserve">Приказом Министерства природных ресурсов и экологии Российской Федерации от </w:t>
        </w:r>
        <w:proofErr w:type="gramStart"/>
        <w:r w:rsidRPr="00480603">
          <w:rPr>
            <w:rFonts w:ascii="Times New Roman" w:eastAsia="Times New Roman" w:hAnsi="Times New Roman" w:cs="Times New Roman"/>
            <w:sz w:val="24"/>
            <w:szCs w:val="24"/>
            <w:lang w:eastAsia="ru-RU"/>
          </w:rPr>
          <w:t>13.07.2017  №</w:t>
        </w:r>
        <w:proofErr w:type="gramEnd"/>
        <w:r w:rsidRPr="00480603">
          <w:rPr>
            <w:rFonts w:ascii="Times New Roman" w:eastAsia="Times New Roman" w:hAnsi="Times New Roman" w:cs="Times New Roman"/>
            <w:sz w:val="24"/>
            <w:szCs w:val="24"/>
            <w:lang w:eastAsia="ru-RU"/>
          </w:rPr>
          <w:t xml:space="preserve"> 404 «Об утверждении Порядка оформления и содержания плановых (рейдовых) заданий на проведение плановых (рейдовых) осмотров, обследований охотничьих угодий, а также порядка оформления результатов таких осмотров, обследований»</w:t>
        </w:r>
      </w:hyperlink>
      <w:r w:rsidRPr="00480603">
        <w:rPr>
          <w:rFonts w:ascii="Times New Roman" w:eastAsia="Times New Roman" w:hAnsi="Times New Roman" w:cs="Times New Roman"/>
          <w:sz w:val="24"/>
          <w:szCs w:val="24"/>
          <w:lang w:eastAsia="ru-RU"/>
        </w:rPr>
        <w:t>;</w:t>
      </w:r>
    </w:p>
    <w:p w:rsidR="00D83464" w:rsidRPr="00480603" w:rsidRDefault="00D83464" w:rsidP="00D83464">
      <w:pPr>
        <w:spacing w:after="0" w:line="240" w:lineRule="auto"/>
        <w:ind w:firstLine="709"/>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xml:space="preserve"> Подконтрольные субъекты:</w:t>
      </w:r>
    </w:p>
    <w:p w:rsidR="00D83464" w:rsidRPr="00480603" w:rsidRDefault="00D83464" w:rsidP="00D83464">
      <w:pPr>
        <w:spacing w:after="0" w:line="240" w:lineRule="auto"/>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юридические лица, их руководители и иные должностные лица;</w:t>
      </w:r>
    </w:p>
    <w:p w:rsidR="00D83464" w:rsidRPr="00480603" w:rsidRDefault="00D83464" w:rsidP="00D83464">
      <w:pPr>
        <w:spacing w:after="0" w:line="240" w:lineRule="auto"/>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индивидуальные предприниматели, их уполномоченные представители;</w:t>
      </w:r>
    </w:p>
    <w:p w:rsidR="00D83464" w:rsidRPr="00480603" w:rsidRDefault="00D83464" w:rsidP="00D83464">
      <w:pPr>
        <w:spacing w:after="0" w:line="240" w:lineRule="auto"/>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граждане.</w:t>
      </w:r>
    </w:p>
    <w:p w:rsidR="00D83464" w:rsidRPr="00480603" w:rsidRDefault="00D83464" w:rsidP="00D83464">
      <w:pPr>
        <w:spacing w:after="0" w:line="240" w:lineRule="auto"/>
        <w:ind w:firstLine="709"/>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Количество подконтрольных субъектов (юридические лица, индивидуальные предприниматели) - 3.</w:t>
      </w:r>
    </w:p>
    <w:p w:rsidR="00D83464" w:rsidRPr="00480603" w:rsidRDefault="00D83464" w:rsidP="00D83464">
      <w:pPr>
        <w:spacing w:after="0" w:line="240" w:lineRule="auto"/>
        <w:ind w:firstLine="709"/>
        <w:outlineLvl w:val="2"/>
        <w:rPr>
          <w:rFonts w:ascii="Times New Roman" w:eastAsia="Times New Roman" w:hAnsi="Times New Roman" w:cs="Times New Roman"/>
          <w:b/>
          <w:bCs/>
          <w:sz w:val="24"/>
          <w:szCs w:val="24"/>
          <w:lang w:eastAsia="ru-RU"/>
        </w:rPr>
      </w:pPr>
    </w:p>
    <w:p w:rsidR="00D83464" w:rsidRPr="00480603" w:rsidRDefault="00D83464" w:rsidP="00D83464">
      <w:pPr>
        <w:spacing w:after="0" w:line="240" w:lineRule="auto"/>
        <w:ind w:firstLine="709"/>
        <w:outlineLvl w:val="2"/>
        <w:rPr>
          <w:rFonts w:ascii="Times New Roman" w:eastAsia="Times New Roman" w:hAnsi="Times New Roman" w:cs="Times New Roman"/>
          <w:b/>
          <w:bCs/>
          <w:sz w:val="24"/>
          <w:szCs w:val="24"/>
          <w:lang w:eastAsia="ru-RU"/>
        </w:rPr>
      </w:pPr>
      <w:r w:rsidRPr="00480603">
        <w:rPr>
          <w:rFonts w:ascii="Times New Roman" w:eastAsia="Times New Roman" w:hAnsi="Times New Roman" w:cs="Times New Roman"/>
          <w:b/>
          <w:bCs/>
          <w:sz w:val="24"/>
          <w:szCs w:val="24"/>
          <w:lang w:eastAsia="ru-RU"/>
        </w:rPr>
        <w:t>Действия должностных лиц, уполномоченных на осуществление государственного надзора в области охоты, по пресечению нарушений обязательных требований и (или) устранению таких нарушений</w:t>
      </w:r>
    </w:p>
    <w:p w:rsidR="00D83464" w:rsidRPr="00480603" w:rsidRDefault="00D83464" w:rsidP="00D83464">
      <w:pPr>
        <w:spacing w:after="0" w:line="240" w:lineRule="auto"/>
        <w:ind w:firstLine="709"/>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Должностными лицами, осуществляющими государственный надзор в области охоты, проводится следующая работа по пресечению нарушений обязательных требований и (или) устранению таких нарушений:</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проведение разъяснительной работы с юридическими лицами, индивидуальными предпринимателями и гражданами, направленной на предотвращение нарушений законодательства в области охоты и сохранения охотничьих ресурсов;</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информирование юридических лиц, индивидуальных предпринимателей и граждан по вопросам соблюдения обязательных требований;</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актуализация перечня и текстов нормативных правовых актов, содержащих обязательные требования;</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xml:space="preserve">- размещение перечня и текстов нормативных правовых актов, содержащих обязательные требования, оценка соблюдения которых является предметом государственного надзора в области охоты, на официальном сайте </w:t>
      </w:r>
      <w:proofErr w:type="spellStart"/>
      <w:r w:rsidRPr="00480603">
        <w:rPr>
          <w:rFonts w:ascii="Times New Roman" w:eastAsia="Times New Roman" w:hAnsi="Times New Roman" w:cs="Times New Roman"/>
          <w:sz w:val="24"/>
          <w:szCs w:val="24"/>
          <w:lang w:eastAsia="ru-RU"/>
        </w:rPr>
        <w:t>Севприроднадзора</w:t>
      </w:r>
      <w:proofErr w:type="spellEnd"/>
      <w:r w:rsidRPr="00480603">
        <w:rPr>
          <w:rFonts w:ascii="Times New Roman" w:eastAsia="Times New Roman" w:hAnsi="Times New Roman" w:cs="Times New Roman"/>
          <w:sz w:val="24"/>
          <w:szCs w:val="24"/>
          <w:lang w:eastAsia="ru-RU"/>
        </w:rPr>
        <w:t>;</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проведение ежегодного анализа и оценки эффективности государственного надзора в области охоты;</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xml:space="preserve">- регулярное обобщение практики осуществления государственного надзора в области охоты и размещение на официальном сайте </w:t>
      </w:r>
      <w:proofErr w:type="spellStart"/>
      <w:r w:rsidRPr="00480603">
        <w:rPr>
          <w:rFonts w:ascii="Times New Roman" w:eastAsia="Times New Roman" w:hAnsi="Times New Roman" w:cs="Times New Roman"/>
          <w:sz w:val="24"/>
          <w:szCs w:val="24"/>
          <w:lang w:eastAsia="ru-RU"/>
        </w:rPr>
        <w:t>Севприроднадзора</w:t>
      </w:r>
      <w:proofErr w:type="spellEnd"/>
      <w:r w:rsidRPr="00480603">
        <w:rPr>
          <w:rFonts w:ascii="Times New Roman" w:eastAsia="Times New Roman" w:hAnsi="Times New Roman" w:cs="Times New Roman"/>
          <w:sz w:val="24"/>
          <w:szCs w:val="24"/>
          <w:lang w:eastAsia="ru-RU"/>
        </w:rPr>
        <w:t xml:space="preserve"> соответствующих обобщений;</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формирование перечней типовых нарушений обязательных требований и размещение их на официальном сайте Министерства;</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составление и направление предостережений юридическим лицам, индивидуальным предпринимателям о недопустимости нарушений обязательных требований.</w:t>
      </w:r>
    </w:p>
    <w:p w:rsidR="00D83464" w:rsidRPr="00480603" w:rsidRDefault="00D83464" w:rsidP="00D83464">
      <w:pPr>
        <w:spacing w:after="0" w:line="240" w:lineRule="auto"/>
        <w:outlineLvl w:val="2"/>
        <w:rPr>
          <w:rFonts w:ascii="Times New Roman" w:eastAsia="Times New Roman" w:hAnsi="Times New Roman" w:cs="Times New Roman"/>
          <w:b/>
          <w:bCs/>
          <w:sz w:val="24"/>
          <w:szCs w:val="24"/>
          <w:lang w:eastAsia="ru-RU"/>
        </w:rPr>
      </w:pPr>
    </w:p>
    <w:p w:rsidR="00D83464" w:rsidRPr="00480603" w:rsidRDefault="00D83464" w:rsidP="00D83464">
      <w:pPr>
        <w:spacing w:after="0" w:line="240" w:lineRule="auto"/>
        <w:jc w:val="center"/>
        <w:outlineLvl w:val="2"/>
        <w:rPr>
          <w:rFonts w:ascii="Times New Roman" w:eastAsia="Times New Roman" w:hAnsi="Times New Roman" w:cs="Times New Roman"/>
          <w:b/>
          <w:bCs/>
          <w:sz w:val="24"/>
          <w:szCs w:val="24"/>
          <w:lang w:eastAsia="ru-RU"/>
        </w:rPr>
      </w:pPr>
      <w:r w:rsidRPr="00480603">
        <w:rPr>
          <w:rFonts w:ascii="Times New Roman" w:eastAsia="Times New Roman" w:hAnsi="Times New Roman" w:cs="Times New Roman"/>
          <w:b/>
          <w:bCs/>
          <w:sz w:val="24"/>
          <w:szCs w:val="24"/>
          <w:lang w:eastAsia="ru-RU"/>
        </w:rPr>
        <w:t xml:space="preserve">Основные задачи в вопросах осуществления государственного </w:t>
      </w:r>
    </w:p>
    <w:p w:rsidR="00D83464" w:rsidRPr="00480603" w:rsidRDefault="00D83464" w:rsidP="00D83464">
      <w:pPr>
        <w:spacing w:after="0" w:line="240" w:lineRule="auto"/>
        <w:jc w:val="center"/>
        <w:outlineLvl w:val="2"/>
        <w:rPr>
          <w:rFonts w:ascii="Times New Roman" w:eastAsia="Times New Roman" w:hAnsi="Times New Roman" w:cs="Times New Roman"/>
          <w:b/>
          <w:bCs/>
          <w:sz w:val="24"/>
          <w:szCs w:val="24"/>
          <w:lang w:eastAsia="ru-RU"/>
        </w:rPr>
      </w:pPr>
      <w:r w:rsidRPr="00480603">
        <w:rPr>
          <w:rFonts w:ascii="Times New Roman" w:eastAsia="Times New Roman" w:hAnsi="Times New Roman" w:cs="Times New Roman"/>
          <w:b/>
          <w:bCs/>
          <w:sz w:val="24"/>
          <w:szCs w:val="24"/>
          <w:lang w:eastAsia="ru-RU"/>
        </w:rPr>
        <w:t>надзора в области охоты</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xml:space="preserve"> -Повышение эффективности и результативности осуществления государственного надзора за счет принятия комплекса мер, предусмотренных действующим законодательством, направленного на обнаружение, предупреждение, пресечение нарушений действующего законодательства Российской Федерации и города Севастополя в сфере охоты и сохранения охотничьих ресурсов.</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Выявление и устранение причин, факторов и условий, способствующих нарушениям юридическими лицами, индивидуальными предпринимателями и гражданами обязательных требований законодательства в области охоты и сохранения охотничьих ресурсов, определение способов устранения или снижения рисков их возникновения.</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lastRenderedPageBreak/>
        <w:t>- Проведение плановых и внеплановых проверок в отношении юридических лиц и индивидуальных предпринимателей по соблюдению обязательных требований.</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Проведение плановых (рейдовых) осмотров охотничьих угодий в целях выявления фактов нарушения обязательных требований юридическими лицами, индивидуальными предпринимателями и гражданами.</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Взаимодействие с органами прокуратуры, иными органами и должностными лицами, чья деятельность связана с реализацией функции по надзору.</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Своевременная подготовка Плана проведения плановых проверок в отношении юридических лиц и индивидуальных предпринимателей по соблюдению обязательных требований.</w:t>
      </w:r>
    </w:p>
    <w:p w:rsidR="00D83464" w:rsidRPr="00480603" w:rsidRDefault="00D83464" w:rsidP="00D83464">
      <w:pPr>
        <w:spacing w:after="0" w:line="240" w:lineRule="auto"/>
        <w:ind w:firstLine="709"/>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За нарушение законодательства в области охоты и сохранения охотничьих ресурсов установлена административная и уголовная, гражданско-правовая ответственность в соответствии с действующим законодательством.</w:t>
      </w:r>
    </w:p>
    <w:p w:rsidR="00D83464" w:rsidRPr="00480603" w:rsidRDefault="00D83464" w:rsidP="00D83464">
      <w:pPr>
        <w:spacing w:after="0" w:line="240" w:lineRule="auto"/>
        <w:outlineLvl w:val="2"/>
        <w:rPr>
          <w:rFonts w:ascii="Times New Roman" w:eastAsia="Times New Roman" w:hAnsi="Times New Roman" w:cs="Times New Roman"/>
          <w:b/>
          <w:bCs/>
          <w:sz w:val="24"/>
          <w:szCs w:val="24"/>
          <w:lang w:eastAsia="ru-RU"/>
        </w:rPr>
      </w:pPr>
    </w:p>
    <w:p w:rsidR="00D83464" w:rsidRPr="00480603" w:rsidRDefault="00D83464" w:rsidP="00D83464">
      <w:pPr>
        <w:spacing w:after="0" w:line="240" w:lineRule="auto"/>
        <w:jc w:val="center"/>
        <w:outlineLvl w:val="2"/>
        <w:rPr>
          <w:rFonts w:ascii="Times New Roman" w:eastAsia="Times New Roman" w:hAnsi="Times New Roman" w:cs="Times New Roman"/>
          <w:b/>
          <w:bCs/>
          <w:sz w:val="24"/>
          <w:szCs w:val="24"/>
          <w:lang w:eastAsia="ru-RU"/>
        </w:rPr>
      </w:pPr>
      <w:r w:rsidRPr="00480603">
        <w:rPr>
          <w:rFonts w:ascii="Times New Roman" w:eastAsia="Times New Roman" w:hAnsi="Times New Roman" w:cs="Times New Roman"/>
          <w:b/>
          <w:bCs/>
          <w:sz w:val="24"/>
          <w:szCs w:val="24"/>
          <w:lang w:eastAsia="ru-RU"/>
        </w:rPr>
        <w:t>Разъяснения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организационных, технических мероприятий</w:t>
      </w:r>
    </w:p>
    <w:p w:rsidR="00D83464" w:rsidRPr="00480603" w:rsidRDefault="00D83464" w:rsidP="00D83464">
      <w:pPr>
        <w:spacing w:after="0" w:line="240" w:lineRule="auto"/>
        <w:ind w:firstLine="709"/>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Критерием правомерного поведения является соблюдение при осуществлении хозяйственной и иной деятельности в границах охотничьих угодий следующих требований:</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xml:space="preserve">- соблюдение условий </w:t>
      </w:r>
      <w:proofErr w:type="spellStart"/>
      <w:r w:rsidRPr="00480603">
        <w:rPr>
          <w:rFonts w:ascii="Times New Roman" w:eastAsia="Times New Roman" w:hAnsi="Times New Roman" w:cs="Times New Roman"/>
          <w:sz w:val="24"/>
          <w:szCs w:val="24"/>
          <w:lang w:eastAsia="ru-RU"/>
        </w:rPr>
        <w:t>охотхозяйственных</w:t>
      </w:r>
      <w:proofErr w:type="spellEnd"/>
      <w:r w:rsidRPr="00480603">
        <w:rPr>
          <w:rFonts w:ascii="Times New Roman" w:eastAsia="Times New Roman" w:hAnsi="Times New Roman" w:cs="Times New Roman"/>
          <w:sz w:val="24"/>
          <w:szCs w:val="24"/>
          <w:lang w:eastAsia="ru-RU"/>
        </w:rPr>
        <w:t xml:space="preserve"> соглашений;</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наличие схемы использования и охраны охотничьего угодья, определяющей мероприятия по сохранению охотничьих ресурсов и среды их обитания и созданию охотничьей инфраструктуры; документов, содержащих информацию о численности и распространении охотничьих ресурсов (по видам), динамике изменения численности охотничьих ресурсов (по видам), состоянии охотничьих ресурсов (плодовитость, заболевания охотничьих ресурсов); документов и заявлений на выдачу разрешений на добычу охотничьих ресурсов, документов, содержащих информацию о количественных, качественных и экономических характеристиках охотничьих ресурсов, о юридических лицах и индивидуальных предпринимателях, осуществляющих виды деятельности в сфере охотничьего хозяйства, а также организациях, осуществляющих деятельность по закупке, производству и продаже продукции охоты, об использовании охотничьих ресурсов, о сохранении охотничьих ресурсов, об оказываемых услугах в сфере охотничьего хозяйства, об осуществлении видов деятельности в сфере охотничьего хозяйства;</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соблюдение лимита добычи охотничьих ресурсов и квоты их добычи;</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соблюдение нормативов и норм в области охоты и сохранения охотничьих ресурсов;</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проведение биотехнических и иных мероприятий по сохранению охотничьих ресурсов и среды их обитания;</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организация и выполнение работ по оснащению специальными информационными знаками территорий закрепленных охотничьих угодий;</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соблюдение правил охоты;</w:t>
      </w:r>
    </w:p>
    <w:p w:rsidR="00D83464" w:rsidRPr="00480603" w:rsidRDefault="00D83464" w:rsidP="00D83464">
      <w:pPr>
        <w:spacing w:after="0" w:line="240" w:lineRule="auto"/>
        <w:ind w:firstLine="709"/>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xml:space="preserve">Обязательные требования (список контрольных вопросов), применяемые при осуществлении федерального государственного надзора в области охоты и сохранения охотничьих ресурсов, содержатся в приложении № 16 к </w:t>
      </w:r>
      <w:hyperlink r:id="rId10" w:history="1">
        <w:r w:rsidRPr="00480603">
          <w:rPr>
            <w:rFonts w:ascii="Times New Roman" w:eastAsia="Times New Roman" w:hAnsi="Times New Roman" w:cs="Times New Roman"/>
            <w:sz w:val="24"/>
            <w:szCs w:val="24"/>
            <w:lang w:eastAsia="ru-RU"/>
          </w:rPr>
          <w:t xml:space="preserve">Приказу </w:t>
        </w:r>
        <w:proofErr w:type="spellStart"/>
        <w:r w:rsidRPr="00480603">
          <w:rPr>
            <w:rFonts w:ascii="Times New Roman" w:eastAsia="Times New Roman" w:hAnsi="Times New Roman" w:cs="Times New Roman"/>
            <w:sz w:val="24"/>
            <w:szCs w:val="24"/>
            <w:lang w:eastAsia="ru-RU"/>
          </w:rPr>
          <w:t>Росприроднадзора</w:t>
        </w:r>
        <w:proofErr w:type="spellEnd"/>
        <w:r w:rsidRPr="00480603">
          <w:rPr>
            <w:rFonts w:ascii="Times New Roman" w:eastAsia="Times New Roman" w:hAnsi="Times New Roman" w:cs="Times New Roman"/>
            <w:sz w:val="24"/>
            <w:szCs w:val="24"/>
            <w:lang w:eastAsia="ru-RU"/>
          </w:rPr>
          <w:t xml:space="preserve"> от 18.09.2017 № 447 «Об утверждении форм проверочных листов (списков контрольных вопросов)»</w:t>
        </w:r>
      </w:hyperlink>
      <w:r w:rsidRPr="00480603">
        <w:rPr>
          <w:rFonts w:ascii="Times New Roman" w:eastAsia="Times New Roman" w:hAnsi="Times New Roman" w:cs="Times New Roman"/>
          <w:sz w:val="24"/>
          <w:szCs w:val="24"/>
          <w:lang w:eastAsia="ru-RU"/>
        </w:rPr>
        <w:t xml:space="preserve">. </w:t>
      </w:r>
    </w:p>
    <w:p w:rsidR="00D83464" w:rsidRPr="00480603" w:rsidRDefault="00D83464" w:rsidP="00D83464">
      <w:pPr>
        <w:spacing w:after="0" w:line="240" w:lineRule="auto"/>
        <w:rPr>
          <w:rFonts w:ascii="Times New Roman" w:eastAsia="Times New Roman" w:hAnsi="Times New Roman" w:cs="Times New Roman"/>
          <w:sz w:val="24"/>
          <w:szCs w:val="24"/>
          <w:lang w:eastAsia="ru-RU"/>
        </w:rPr>
      </w:pPr>
    </w:p>
    <w:p w:rsidR="00D83464" w:rsidRPr="00480603" w:rsidRDefault="00D83464" w:rsidP="00D83464">
      <w:pPr>
        <w:spacing w:after="0" w:line="240" w:lineRule="auto"/>
        <w:jc w:val="center"/>
        <w:outlineLvl w:val="2"/>
        <w:rPr>
          <w:rFonts w:ascii="Times New Roman" w:eastAsia="Times New Roman" w:hAnsi="Times New Roman" w:cs="Times New Roman"/>
          <w:b/>
          <w:bCs/>
          <w:sz w:val="24"/>
          <w:szCs w:val="24"/>
          <w:lang w:eastAsia="ru-RU"/>
        </w:rPr>
      </w:pPr>
      <w:r w:rsidRPr="00480603">
        <w:rPr>
          <w:rFonts w:ascii="Times New Roman" w:eastAsia="Times New Roman" w:hAnsi="Times New Roman" w:cs="Times New Roman"/>
          <w:b/>
          <w:bCs/>
          <w:sz w:val="24"/>
          <w:szCs w:val="24"/>
          <w:lang w:eastAsia="ru-RU"/>
        </w:rPr>
        <w:t>Обобщенные практики осуществления федерального государственного надзора в области охоты и сохранения охотничьих ресурсов</w:t>
      </w:r>
    </w:p>
    <w:p w:rsidR="00D83464" w:rsidRPr="00480603" w:rsidRDefault="00D83464" w:rsidP="00D83464">
      <w:pPr>
        <w:spacing w:after="0" w:line="240" w:lineRule="auto"/>
        <w:ind w:firstLine="709"/>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xml:space="preserve">В случае если выявленные неправомерные действия (бездействие) содержат признаки правонарушений, предусмотренных несколькими статьями </w:t>
      </w:r>
      <w:hyperlink r:id="rId11" w:history="1">
        <w:r w:rsidRPr="00480603">
          <w:rPr>
            <w:rFonts w:ascii="Times New Roman" w:eastAsia="Times New Roman" w:hAnsi="Times New Roman" w:cs="Times New Roman"/>
            <w:sz w:val="24"/>
            <w:szCs w:val="24"/>
            <w:lang w:eastAsia="ru-RU"/>
          </w:rPr>
          <w:t>КоАП РФ</w:t>
        </w:r>
      </w:hyperlink>
      <w:r w:rsidRPr="00480603">
        <w:rPr>
          <w:rFonts w:ascii="Times New Roman" w:eastAsia="Times New Roman" w:hAnsi="Times New Roman" w:cs="Times New Roman"/>
          <w:sz w:val="24"/>
          <w:szCs w:val="24"/>
          <w:lang w:eastAsia="ru-RU"/>
        </w:rPr>
        <w:t xml:space="preserve">, административное наказание назначается в пределах санкции статьи, предусматривающей </w:t>
      </w:r>
      <w:r w:rsidRPr="00480603">
        <w:rPr>
          <w:rFonts w:ascii="Times New Roman" w:eastAsia="Times New Roman" w:hAnsi="Times New Roman" w:cs="Times New Roman"/>
          <w:sz w:val="24"/>
          <w:szCs w:val="24"/>
          <w:lang w:eastAsia="ru-RU"/>
        </w:rPr>
        <w:lastRenderedPageBreak/>
        <w:t>назначение лицу, совершившему указанное действие (бездействие), более строгое административное наказание.</w:t>
      </w:r>
    </w:p>
    <w:p w:rsidR="00D83464" w:rsidRPr="00480603" w:rsidRDefault="00D83464" w:rsidP="00D83464">
      <w:pPr>
        <w:spacing w:after="0" w:line="240" w:lineRule="auto"/>
        <w:ind w:firstLine="709"/>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Наиболее часто выявляемые правонарушения:</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xml:space="preserve">- нарушение </w:t>
      </w:r>
      <w:hyperlink r:id="rId12" w:history="1">
        <w:r w:rsidRPr="00480603">
          <w:rPr>
            <w:rFonts w:ascii="Times New Roman" w:eastAsia="Times New Roman" w:hAnsi="Times New Roman" w:cs="Times New Roman"/>
            <w:sz w:val="24"/>
            <w:szCs w:val="24"/>
            <w:lang w:eastAsia="ru-RU"/>
          </w:rPr>
          <w:t>Правил охоты</w:t>
        </w:r>
      </w:hyperlink>
      <w:r w:rsidRPr="00480603">
        <w:rPr>
          <w:rFonts w:ascii="Times New Roman" w:eastAsia="Times New Roman" w:hAnsi="Times New Roman" w:cs="Times New Roman"/>
          <w:sz w:val="24"/>
          <w:szCs w:val="24"/>
          <w:lang w:eastAsia="ru-RU"/>
        </w:rPr>
        <w:t xml:space="preserve">, утвержденных </w:t>
      </w:r>
      <w:hyperlink r:id="rId13" w:history="1">
        <w:r w:rsidRPr="00480603">
          <w:rPr>
            <w:rFonts w:ascii="Times New Roman" w:eastAsia="Times New Roman" w:hAnsi="Times New Roman" w:cs="Times New Roman"/>
            <w:sz w:val="24"/>
            <w:szCs w:val="24"/>
            <w:lang w:eastAsia="ru-RU"/>
          </w:rPr>
          <w:t xml:space="preserve">Приказом Министерства природных ресурсов и экологии Российской Федерации от </w:t>
        </w:r>
        <w:proofErr w:type="gramStart"/>
        <w:r w:rsidRPr="00480603">
          <w:rPr>
            <w:rFonts w:ascii="Times New Roman" w:eastAsia="Times New Roman" w:hAnsi="Times New Roman" w:cs="Times New Roman"/>
            <w:sz w:val="24"/>
            <w:szCs w:val="24"/>
            <w:lang w:eastAsia="ru-RU"/>
          </w:rPr>
          <w:t>16.11.2010  №</w:t>
        </w:r>
        <w:proofErr w:type="gramEnd"/>
        <w:r w:rsidRPr="00480603">
          <w:rPr>
            <w:rFonts w:ascii="Times New Roman" w:eastAsia="Times New Roman" w:hAnsi="Times New Roman" w:cs="Times New Roman"/>
            <w:sz w:val="24"/>
            <w:szCs w:val="24"/>
            <w:lang w:eastAsia="ru-RU"/>
          </w:rPr>
          <w:t xml:space="preserve"> 512</w:t>
        </w:r>
      </w:hyperlink>
      <w:r w:rsidRPr="00480603">
        <w:rPr>
          <w:rFonts w:ascii="Times New Roman" w:eastAsia="Times New Roman" w:hAnsi="Times New Roman" w:cs="Times New Roman"/>
          <w:sz w:val="24"/>
          <w:szCs w:val="24"/>
          <w:lang w:eastAsia="ru-RU"/>
        </w:rPr>
        <w:t>.</w:t>
      </w:r>
    </w:p>
    <w:p w:rsidR="00D83464" w:rsidRPr="00480603" w:rsidRDefault="00D83464" w:rsidP="00D83464">
      <w:pPr>
        <w:spacing w:after="0" w:line="240" w:lineRule="auto"/>
        <w:ind w:firstLine="709"/>
        <w:jc w:val="both"/>
        <w:rPr>
          <w:rFonts w:ascii="Times New Roman" w:eastAsia="Times New Roman" w:hAnsi="Times New Roman" w:cs="Times New Roman"/>
          <w:sz w:val="24"/>
          <w:szCs w:val="24"/>
          <w:lang w:eastAsia="ru-RU"/>
        </w:rPr>
      </w:pPr>
      <w:proofErr w:type="spellStart"/>
      <w:r w:rsidRPr="00480603">
        <w:rPr>
          <w:rFonts w:ascii="Times New Roman" w:eastAsia="Times New Roman" w:hAnsi="Times New Roman" w:cs="Times New Roman"/>
          <w:sz w:val="24"/>
          <w:szCs w:val="24"/>
          <w:lang w:eastAsia="ru-RU"/>
        </w:rPr>
        <w:t>Охотпользователи</w:t>
      </w:r>
      <w:proofErr w:type="spellEnd"/>
      <w:r w:rsidRPr="00480603">
        <w:rPr>
          <w:rFonts w:ascii="Times New Roman" w:eastAsia="Times New Roman" w:hAnsi="Times New Roman" w:cs="Times New Roman"/>
          <w:sz w:val="24"/>
          <w:szCs w:val="24"/>
          <w:lang w:eastAsia="ru-RU"/>
        </w:rPr>
        <w:t xml:space="preserve"> на территории города Севастополя обязаны:</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соблюдать установленные правила и сроки пользования охотничьими ресурсами, нормативы и нормы в области охоты и сохранения охотничьих ресурсов;</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не ограничивать охоту на закрепленной территории, кроме случаев, предусмотренных действующим законодательством;</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не допускать разрушения или ухудшения среды обитания охотничьих ресурсов;</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осуществлять учет и оценку состояния используемых охотничьих ресурсов, а также оценку состояния среды их обитания;</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создавать и содержать охотничью инфраструктуру, проводить мероприятия по сохранению охотничьих ресурсов и среды их обитания;</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xml:space="preserve">- проводить внутрихозяйственное </w:t>
      </w:r>
      <w:proofErr w:type="spellStart"/>
      <w:r w:rsidRPr="00480603">
        <w:rPr>
          <w:rFonts w:ascii="Times New Roman" w:eastAsia="Times New Roman" w:hAnsi="Times New Roman" w:cs="Times New Roman"/>
          <w:sz w:val="24"/>
          <w:szCs w:val="24"/>
          <w:lang w:eastAsia="ru-RU"/>
        </w:rPr>
        <w:t>охотустройство</w:t>
      </w:r>
      <w:proofErr w:type="spellEnd"/>
      <w:r w:rsidRPr="00480603">
        <w:rPr>
          <w:rFonts w:ascii="Times New Roman" w:eastAsia="Times New Roman" w:hAnsi="Times New Roman" w:cs="Times New Roman"/>
          <w:sz w:val="24"/>
          <w:szCs w:val="24"/>
          <w:lang w:eastAsia="ru-RU"/>
        </w:rPr>
        <w:t>;</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использовать охотничьи ресурсы с применением орудий охоты и способов охоты, соответствующих требованиям гуманности и предотвращения жестокого обращения с животными;</w:t>
      </w:r>
    </w:p>
    <w:p w:rsidR="00D83464" w:rsidRPr="00480603" w:rsidRDefault="00D83464" w:rsidP="00D83464">
      <w:pPr>
        <w:spacing w:after="0" w:line="240" w:lineRule="auto"/>
        <w:jc w:val="both"/>
        <w:rPr>
          <w:rFonts w:ascii="Times New Roman" w:eastAsia="Times New Roman" w:hAnsi="Times New Roman" w:cs="Times New Roman"/>
          <w:sz w:val="24"/>
          <w:szCs w:val="24"/>
          <w:lang w:eastAsia="ru-RU"/>
        </w:rPr>
      </w:pPr>
      <w:r w:rsidRPr="00480603">
        <w:rPr>
          <w:rFonts w:ascii="Times New Roman" w:eastAsia="Times New Roman" w:hAnsi="Times New Roman" w:cs="Times New Roman"/>
          <w:sz w:val="24"/>
          <w:szCs w:val="24"/>
          <w:lang w:eastAsia="ru-RU"/>
        </w:rPr>
        <w:t>- представлять сведения о численности охотничьих ресурсов и иные виды отчетов в соответствии с действующим законодательством.</w:t>
      </w:r>
    </w:p>
    <w:p w:rsidR="00D83464" w:rsidRPr="00480603" w:rsidRDefault="00D83464" w:rsidP="00D83464">
      <w:pPr>
        <w:spacing w:after="0" w:line="240" w:lineRule="auto"/>
        <w:rPr>
          <w:rFonts w:ascii="Times New Roman" w:hAnsi="Times New Roman" w:cs="Times New Roman"/>
          <w:sz w:val="24"/>
          <w:szCs w:val="24"/>
        </w:rPr>
      </w:pPr>
    </w:p>
    <w:p w:rsidR="00D83464" w:rsidRPr="00480603" w:rsidRDefault="00D83464" w:rsidP="00147250">
      <w:pPr>
        <w:spacing w:after="0" w:line="240" w:lineRule="auto"/>
        <w:jc w:val="both"/>
        <w:rPr>
          <w:rFonts w:ascii="Times New Roman" w:eastAsia="Times New Roman" w:hAnsi="Times New Roman" w:cs="Times New Roman"/>
          <w:sz w:val="24"/>
          <w:szCs w:val="24"/>
          <w:lang w:eastAsia="ru-RU"/>
        </w:rPr>
      </w:pPr>
    </w:p>
    <w:sectPr w:rsidR="00D83464" w:rsidRPr="00480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50"/>
    <w:rsid w:val="00033840"/>
    <w:rsid w:val="00147250"/>
    <w:rsid w:val="00155A75"/>
    <w:rsid w:val="002E104B"/>
    <w:rsid w:val="003E3302"/>
    <w:rsid w:val="003E6097"/>
    <w:rsid w:val="0045081A"/>
    <w:rsid w:val="00451732"/>
    <w:rsid w:val="00480603"/>
    <w:rsid w:val="006720AF"/>
    <w:rsid w:val="00702A45"/>
    <w:rsid w:val="00862F50"/>
    <w:rsid w:val="008E5C66"/>
    <w:rsid w:val="00942EC4"/>
    <w:rsid w:val="009F3128"/>
    <w:rsid w:val="00AA4421"/>
    <w:rsid w:val="00BC19E3"/>
    <w:rsid w:val="00CF7191"/>
    <w:rsid w:val="00D34CA6"/>
    <w:rsid w:val="00D83464"/>
    <w:rsid w:val="00EF2139"/>
    <w:rsid w:val="00FB3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61535-1C9D-4FA8-AB4E-0CD66BCA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5A75"/>
    <w:rPr>
      <w:color w:val="0000FF"/>
      <w:u w:val="single"/>
    </w:rPr>
  </w:style>
  <w:style w:type="paragraph" w:styleId="a5">
    <w:name w:val="No Spacing"/>
    <w:uiPriority w:val="1"/>
    <w:qFormat/>
    <w:rsid w:val="00451732"/>
    <w:pPr>
      <w:spacing w:after="0" w:line="240" w:lineRule="auto"/>
    </w:pPr>
    <w:rPr>
      <w:rFonts w:ascii="Calibri" w:eastAsia="Calibri" w:hAnsi="Calibri" w:cs="Times New Roman"/>
    </w:rPr>
  </w:style>
  <w:style w:type="paragraph" w:customStyle="1" w:styleId="ConsPlusNormal">
    <w:name w:val="ConsPlusNormal"/>
    <w:rsid w:val="00AA442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658413">
      <w:bodyDiv w:val="1"/>
      <w:marLeft w:val="0"/>
      <w:marRight w:val="0"/>
      <w:marTop w:val="0"/>
      <w:marBottom w:val="0"/>
      <w:divBdr>
        <w:top w:val="none" w:sz="0" w:space="0" w:color="auto"/>
        <w:left w:val="none" w:sz="0" w:space="0" w:color="auto"/>
        <w:bottom w:val="none" w:sz="0" w:space="0" w:color="auto"/>
        <w:right w:val="none" w:sz="0" w:space="0" w:color="auto"/>
      </w:divBdr>
    </w:div>
    <w:div w:id="807473781">
      <w:bodyDiv w:val="1"/>
      <w:marLeft w:val="0"/>
      <w:marRight w:val="0"/>
      <w:marTop w:val="0"/>
      <w:marBottom w:val="0"/>
      <w:divBdr>
        <w:top w:val="none" w:sz="0" w:space="0" w:color="auto"/>
        <w:left w:val="none" w:sz="0" w:space="0" w:color="auto"/>
        <w:bottom w:val="none" w:sz="0" w:space="0" w:color="auto"/>
        <w:right w:val="none" w:sz="0" w:space="0" w:color="auto"/>
      </w:divBdr>
    </w:div>
    <w:div w:id="914516089">
      <w:bodyDiv w:val="1"/>
      <w:marLeft w:val="0"/>
      <w:marRight w:val="0"/>
      <w:marTop w:val="0"/>
      <w:marBottom w:val="0"/>
      <w:divBdr>
        <w:top w:val="none" w:sz="0" w:space="0" w:color="auto"/>
        <w:left w:val="none" w:sz="0" w:space="0" w:color="auto"/>
        <w:bottom w:val="none" w:sz="0" w:space="0" w:color="auto"/>
        <w:right w:val="none" w:sz="0" w:space="0" w:color="auto"/>
      </w:divBdr>
    </w:div>
    <w:div w:id="1114402193">
      <w:bodyDiv w:val="1"/>
      <w:marLeft w:val="0"/>
      <w:marRight w:val="0"/>
      <w:marTop w:val="0"/>
      <w:marBottom w:val="0"/>
      <w:divBdr>
        <w:top w:val="none" w:sz="0" w:space="0" w:color="auto"/>
        <w:left w:val="none" w:sz="0" w:space="0" w:color="auto"/>
        <w:bottom w:val="none" w:sz="0" w:space="0" w:color="auto"/>
        <w:right w:val="none" w:sz="0" w:space="0" w:color="auto"/>
      </w:divBdr>
    </w:div>
    <w:div w:id="16114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46569" TargetMode="External"/><Relationship Id="rId13" Type="http://schemas.openxmlformats.org/officeDocument/2006/relationships/hyperlink" Target="http://docs.cntd.ru/document/902246569" TargetMode="External"/><Relationship Id="rId3" Type="http://schemas.openxmlformats.org/officeDocument/2006/relationships/webSettings" Target="webSettings.xml"/><Relationship Id="rId7" Type="http://schemas.openxmlformats.org/officeDocument/2006/relationships/hyperlink" Target="http://docs.cntd.ru/document/902394133" TargetMode="External"/><Relationship Id="rId12" Type="http://schemas.openxmlformats.org/officeDocument/2006/relationships/hyperlink" Target="http://docs.cntd.ru/document/9022465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167488" TargetMode="External"/><Relationship Id="rId11" Type="http://schemas.openxmlformats.org/officeDocument/2006/relationships/hyperlink" Target="http://docs.cntd.ru/document/901807667" TargetMode="External"/><Relationship Id="rId5" Type="http://schemas.openxmlformats.org/officeDocument/2006/relationships/hyperlink" Target="http://docs.cntd.ru/document/902135756" TargetMode="External"/><Relationship Id="rId15" Type="http://schemas.openxmlformats.org/officeDocument/2006/relationships/theme" Target="theme/theme1.xml"/><Relationship Id="rId10" Type="http://schemas.openxmlformats.org/officeDocument/2006/relationships/hyperlink" Target="http://docs.cntd.ru/document/542608386" TargetMode="External"/><Relationship Id="rId4" Type="http://schemas.openxmlformats.org/officeDocument/2006/relationships/hyperlink" Target="http://docs.cntd.ru/document/9004937" TargetMode="External"/><Relationship Id="rId9" Type="http://schemas.openxmlformats.org/officeDocument/2006/relationships/hyperlink" Target="http://docs.cntd.ru/document/4367566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1677</Words>
  <Characters>9561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4</cp:revision>
  <dcterms:created xsi:type="dcterms:W3CDTF">2019-11-22T11:11:00Z</dcterms:created>
  <dcterms:modified xsi:type="dcterms:W3CDTF">2019-12-04T12:18:00Z</dcterms:modified>
</cp:coreProperties>
</file>